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A15" w:rsidRPr="00BB1CA2" w:rsidRDefault="00905A15" w:rsidP="00BB1CA2">
      <w:pPr>
        <w:jc w:val="center"/>
        <w:rPr>
          <w:b/>
          <w:sz w:val="28"/>
          <w:szCs w:val="28"/>
        </w:rPr>
      </w:pPr>
      <w:bookmarkStart w:id="0" w:name="_GoBack"/>
      <w:r w:rsidRPr="00BB1CA2">
        <w:rPr>
          <w:b/>
          <w:sz w:val="28"/>
          <w:szCs w:val="28"/>
        </w:rPr>
        <w:t xml:space="preserve">График проведения семинаров в </w:t>
      </w:r>
      <w:r w:rsidR="008A5488" w:rsidRPr="00BB1CA2">
        <w:rPr>
          <w:b/>
          <w:sz w:val="28"/>
          <w:szCs w:val="28"/>
        </w:rPr>
        <w:t>4</w:t>
      </w:r>
      <w:r w:rsidRPr="00BB1CA2">
        <w:rPr>
          <w:b/>
          <w:sz w:val="28"/>
          <w:szCs w:val="28"/>
        </w:rPr>
        <w:t xml:space="preserve"> квартале</w:t>
      </w:r>
    </w:p>
    <w:p w:rsidR="00905A15" w:rsidRPr="00BB1CA2" w:rsidRDefault="00905A15" w:rsidP="00BB1CA2">
      <w:pPr>
        <w:jc w:val="center"/>
        <w:rPr>
          <w:b/>
          <w:sz w:val="28"/>
          <w:szCs w:val="28"/>
        </w:rPr>
      </w:pPr>
      <w:r w:rsidRPr="00BB1CA2">
        <w:rPr>
          <w:b/>
          <w:sz w:val="28"/>
          <w:szCs w:val="28"/>
        </w:rPr>
        <w:t>Межрайонной ИФНС России № 6 по Тюменской области</w:t>
      </w:r>
    </w:p>
    <w:p w:rsidR="00905A15" w:rsidRPr="00BB1CA2" w:rsidRDefault="00905A15" w:rsidP="00BB1CA2">
      <w:pPr>
        <w:jc w:val="center"/>
        <w:rPr>
          <w:sz w:val="28"/>
          <w:szCs w:val="28"/>
        </w:rPr>
      </w:pPr>
    </w:p>
    <w:tbl>
      <w:tblPr>
        <w:tblW w:w="104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40"/>
        <w:gridCol w:w="1674"/>
        <w:gridCol w:w="2224"/>
        <w:gridCol w:w="2465"/>
      </w:tblGrid>
      <w:tr w:rsidR="00905A15" w:rsidRPr="00BB1CA2" w:rsidTr="00FB0C72">
        <w:trPr>
          <w:trHeight w:val="136"/>
        </w:trPr>
        <w:tc>
          <w:tcPr>
            <w:tcW w:w="10403" w:type="dxa"/>
            <w:gridSpan w:val="4"/>
            <w:vAlign w:val="center"/>
          </w:tcPr>
          <w:p w:rsidR="00905A15" w:rsidRPr="00BB1CA2" w:rsidRDefault="008A5488" w:rsidP="00BB1CA2">
            <w:pPr>
              <w:jc w:val="center"/>
              <w:rPr>
                <w:b/>
                <w:sz w:val="28"/>
                <w:szCs w:val="28"/>
              </w:rPr>
            </w:pPr>
            <w:r w:rsidRPr="00BB1CA2">
              <w:rPr>
                <w:b/>
                <w:sz w:val="28"/>
                <w:szCs w:val="28"/>
              </w:rPr>
              <w:t>Октябрь</w:t>
            </w:r>
          </w:p>
        </w:tc>
      </w:tr>
      <w:tr w:rsidR="00905A15" w:rsidRPr="00BB1CA2" w:rsidTr="00FB0C72">
        <w:trPr>
          <w:trHeight w:val="136"/>
        </w:trPr>
        <w:tc>
          <w:tcPr>
            <w:tcW w:w="4040" w:type="dxa"/>
            <w:vAlign w:val="center"/>
          </w:tcPr>
          <w:p w:rsidR="00905A15" w:rsidRPr="00BB1CA2" w:rsidRDefault="00905A15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Тема семинара</w:t>
            </w:r>
          </w:p>
        </w:tc>
        <w:tc>
          <w:tcPr>
            <w:tcW w:w="1674" w:type="dxa"/>
            <w:vAlign w:val="center"/>
          </w:tcPr>
          <w:p w:rsidR="00905A15" w:rsidRPr="00BB1CA2" w:rsidRDefault="00905A15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Дата и</w:t>
            </w:r>
          </w:p>
          <w:p w:rsidR="00905A15" w:rsidRPr="00BB1CA2" w:rsidRDefault="00905A15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время проведения семинара</w:t>
            </w:r>
          </w:p>
        </w:tc>
        <w:tc>
          <w:tcPr>
            <w:tcW w:w="2224" w:type="dxa"/>
            <w:vAlign w:val="center"/>
          </w:tcPr>
          <w:p w:rsidR="00905A15" w:rsidRPr="00BB1CA2" w:rsidRDefault="00905A15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Место</w:t>
            </w:r>
          </w:p>
          <w:p w:rsidR="00905A15" w:rsidRPr="00BB1CA2" w:rsidRDefault="00905A15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проведения семинара</w:t>
            </w:r>
          </w:p>
        </w:tc>
        <w:tc>
          <w:tcPr>
            <w:tcW w:w="2465" w:type="dxa"/>
            <w:vAlign w:val="center"/>
          </w:tcPr>
          <w:p w:rsidR="00905A15" w:rsidRPr="00BB1CA2" w:rsidRDefault="00905A15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Ответственный исполнитель, телефон</w:t>
            </w:r>
          </w:p>
        </w:tc>
      </w:tr>
      <w:tr w:rsidR="00341560" w:rsidRPr="00BB1CA2" w:rsidTr="00FB0C72">
        <w:trPr>
          <w:trHeight w:val="136"/>
        </w:trPr>
        <w:tc>
          <w:tcPr>
            <w:tcW w:w="4040" w:type="dxa"/>
            <w:vAlign w:val="center"/>
          </w:tcPr>
          <w:p w:rsidR="008A5488" w:rsidRPr="00BB1CA2" w:rsidRDefault="008A5488" w:rsidP="00BB1CA2">
            <w:pPr>
              <w:ind w:right="34"/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Изменения в налоговом  законодательстве с 01.01.2020г.</w:t>
            </w:r>
          </w:p>
          <w:p w:rsidR="008A5488" w:rsidRPr="00BB1CA2" w:rsidRDefault="008A5488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Порядок применения Налога на профессиональный доход.</w:t>
            </w:r>
          </w:p>
          <w:p w:rsidR="00B463F0" w:rsidRPr="00BB1CA2" w:rsidRDefault="00B463F0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О прекращении с 1 января 2021 года действия специального налогового режима «ЕНВД»</w:t>
            </w:r>
          </w:p>
          <w:p w:rsidR="005A1D3E" w:rsidRPr="00BB1CA2" w:rsidRDefault="005A1D3E" w:rsidP="00BB1CA2">
            <w:pPr>
              <w:ind w:right="-108"/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Предоставление государственных услуг в электронном виде.</w:t>
            </w:r>
          </w:p>
          <w:p w:rsidR="005A1D3E" w:rsidRPr="00BB1CA2" w:rsidRDefault="00341560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 xml:space="preserve">Интерактивный сервис </w:t>
            </w:r>
          </w:p>
          <w:p w:rsidR="00341560" w:rsidRPr="00BB1CA2" w:rsidRDefault="00341560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«</w:t>
            </w:r>
            <w:r w:rsidRPr="00BB1CA2">
              <w:rPr>
                <w:sz w:val="28"/>
                <w:szCs w:val="28"/>
                <w:lang w:val="en-US"/>
              </w:rPr>
              <w:t>QR</w:t>
            </w:r>
            <w:r w:rsidRPr="00BB1CA2">
              <w:rPr>
                <w:sz w:val="28"/>
                <w:szCs w:val="28"/>
              </w:rPr>
              <w:t>-анкетирование».</w:t>
            </w:r>
          </w:p>
          <w:p w:rsidR="00E26146" w:rsidRPr="00BB1CA2" w:rsidRDefault="00E26146" w:rsidP="00BB1CA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74" w:type="dxa"/>
          </w:tcPr>
          <w:p w:rsidR="00341560" w:rsidRPr="00BB1CA2" w:rsidRDefault="008A5488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06</w:t>
            </w:r>
            <w:r w:rsidR="00341560" w:rsidRPr="00BB1CA2">
              <w:rPr>
                <w:sz w:val="28"/>
                <w:szCs w:val="28"/>
              </w:rPr>
              <w:t>.</w:t>
            </w:r>
            <w:r w:rsidRPr="00BB1CA2">
              <w:rPr>
                <w:sz w:val="28"/>
                <w:szCs w:val="28"/>
              </w:rPr>
              <w:t>10</w:t>
            </w:r>
            <w:r w:rsidR="00341560" w:rsidRPr="00BB1CA2">
              <w:rPr>
                <w:sz w:val="28"/>
                <w:szCs w:val="28"/>
              </w:rPr>
              <w:t>.2020</w:t>
            </w:r>
          </w:p>
          <w:p w:rsidR="00341560" w:rsidRPr="00BB1CA2" w:rsidRDefault="00817149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в 14:00</w:t>
            </w:r>
          </w:p>
        </w:tc>
        <w:tc>
          <w:tcPr>
            <w:tcW w:w="2224" w:type="dxa"/>
          </w:tcPr>
          <w:p w:rsidR="00341560" w:rsidRPr="00BB1CA2" w:rsidRDefault="00341560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г. Тюмень</w:t>
            </w:r>
          </w:p>
          <w:p w:rsidR="00341560" w:rsidRPr="00BB1CA2" w:rsidRDefault="00341560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ул. Малыгина, 54</w:t>
            </w:r>
          </w:p>
          <w:p w:rsidR="00341560" w:rsidRPr="00BB1CA2" w:rsidRDefault="00341560" w:rsidP="00BB1CA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8A5488" w:rsidRPr="00BB1CA2" w:rsidRDefault="008A5488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Кривцова Лариса Владимировна</w:t>
            </w:r>
          </w:p>
          <w:p w:rsidR="00341560" w:rsidRPr="00BB1CA2" w:rsidRDefault="008A5488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+7(3452) 40-35-97</w:t>
            </w:r>
          </w:p>
        </w:tc>
      </w:tr>
      <w:tr w:rsidR="00341560" w:rsidRPr="00BB1CA2" w:rsidTr="00FB0C72">
        <w:trPr>
          <w:trHeight w:val="136"/>
        </w:trPr>
        <w:tc>
          <w:tcPr>
            <w:tcW w:w="4040" w:type="dxa"/>
            <w:vAlign w:val="center"/>
          </w:tcPr>
          <w:p w:rsidR="00C65419" w:rsidRPr="00BB1CA2" w:rsidRDefault="00C65419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Имущественные налоги.</w:t>
            </w:r>
          </w:p>
          <w:p w:rsidR="007E1270" w:rsidRPr="00BB1CA2" w:rsidRDefault="007E1270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Порядок предоставления</w:t>
            </w:r>
          </w:p>
          <w:p w:rsidR="007E1270" w:rsidRPr="00BB1CA2" w:rsidRDefault="007E1270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льгот по имущественным налогам физических лиц.</w:t>
            </w:r>
          </w:p>
          <w:p w:rsidR="00C65419" w:rsidRPr="00BB1CA2" w:rsidRDefault="00C65419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Способы оплаты.</w:t>
            </w:r>
          </w:p>
          <w:p w:rsidR="00704670" w:rsidRPr="00BB1CA2" w:rsidRDefault="00704670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О преимуществах уплаты имущественных налогов с использованием единого налогового платежа (ЕНП).</w:t>
            </w:r>
          </w:p>
          <w:p w:rsidR="00341560" w:rsidRPr="00BB1CA2" w:rsidRDefault="00C65419" w:rsidP="00BB1CA2">
            <w:pPr>
              <w:ind w:right="-108"/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</w:p>
          <w:p w:rsidR="00E26146" w:rsidRPr="00BB1CA2" w:rsidRDefault="00E26146" w:rsidP="00BB1CA2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674" w:type="dxa"/>
          </w:tcPr>
          <w:p w:rsidR="00341560" w:rsidRPr="00BB1CA2" w:rsidRDefault="00341560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13.</w:t>
            </w:r>
            <w:r w:rsidR="0095298A" w:rsidRPr="00BB1CA2">
              <w:rPr>
                <w:sz w:val="28"/>
                <w:szCs w:val="28"/>
              </w:rPr>
              <w:t>10</w:t>
            </w:r>
            <w:r w:rsidRPr="00BB1CA2">
              <w:rPr>
                <w:sz w:val="28"/>
                <w:szCs w:val="28"/>
              </w:rPr>
              <w:t>.2020</w:t>
            </w:r>
          </w:p>
          <w:p w:rsidR="00341560" w:rsidRPr="00BB1CA2" w:rsidRDefault="00341560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в 10:00</w:t>
            </w:r>
          </w:p>
        </w:tc>
        <w:tc>
          <w:tcPr>
            <w:tcW w:w="2224" w:type="dxa"/>
          </w:tcPr>
          <w:p w:rsidR="005A1D3E" w:rsidRPr="00BB1CA2" w:rsidRDefault="007C672E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с</w:t>
            </w:r>
            <w:r w:rsidR="005A1D3E" w:rsidRPr="00BB1CA2">
              <w:rPr>
                <w:sz w:val="28"/>
                <w:szCs w:val="28"/>
              </w:rPr>
              <w:t xml:space="preserve">. </w:t>
            </w:r>
            <w:r w:rsidRPr="00BB1CA2">
              <w:rPr>
                <w:sz w:val="28"/>
                <w:szCs w:val="28"/>
              </w:rPr>
              <w:t>Ярково</w:t>
            </w:r>
          </w:p>
          <w:p w:rsidR="00341560" w:rsidRPr="00BB1CA2" w:rsidRDefault="00341560" w:rsidP="00BB1CA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341560" w:rsidRPr="00BB1CA2" w:rsidRDefault="00C65419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Куманек Ирина Васильевна</w:t>
            </w:r>
          </w:p>
          <w:p w:rsidR="00341560" w:rsidRPr="00BB1CA2" w:rsidRDefault="00341560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+7(3452) 40-</w:t>
            </w:r>
            <w:r w:rsidR="00C65419" w:rsidRPr="00BB1CA2">
              <w:rPr>
                <w:sz w:val="28"/>
                <w:szCs w:val="28"/>
              </w:rPr>
              <w:t>48-68</w:t>
            </w:r>
          </w:p>
          <w:p w:rsidR="00341560" w:rsidRPr="00BB1CA2" w:rsidRDefault="00341560" w:rsidP="00BB1CA2">
            <w:pPr>
              <w:jc w:val="center"/>
              <w:rPr>
                <w:sz w:val="28"/>
                <w:szCs w:val="28"/>
              </w:rPr>
            </w:pPr>
          </w:p>
        </w:tc>
      </w:tr>
      <w:tr w:rsidR="005D2593" w:rsidRPr="00BB1CA2" w:rsidTr="00FB0C72">
        <w:trPr>
          <w:trHeight w:val="136"/>
        </w:trPr>
        <w:tc>
          <w:tcPr>
            <w:tcW w:w="4040" w:type="dxa"/>
            <w:vAlign w:val="center"/>
          </w:tcPr>
          <w:p w:rsidR="00963130" w:rsidRPr="00BB1CA2" w:rsidRDefault="00963130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Порядок применения Налога на профессиональный доход.</w:t>
            </w:r>
          </w:p>
          <w:p w:rsidR="009766A5" w:rsidRPr="00BB1CA2" w:rsidRDefault="009766A5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О прекращении с 1 января 2021 года действия специального налогового режима «ЕНВД»</w:t>
            </w:r>
          </w:p>
          <w:p w:rsidR="009766A5" w:rsidRPr="00BB1CA2" w:rsidRDefault="009766A5" w:rsidP="00BB1CA2">
            <w:pPr>
              <w:ind w:right="34"/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О порядке приема и видах документов направляемых в электронной форме по ТКС.</w:t>
            </w:r>
          </w:p>
          <w:p w:rsidR="005A1D3E" w:rsidRPr="00BB1CA2" w:rsidRDefault="005A1D3E" w:rsidP="00BB1CA2">
            <w:pPr>
              <w:ind w:right="-108"/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Имущественные налоги.</w:t>
            </w:r>
          </w:p>
          <w:p w:rsidR="00704670" w:rsidRPr="00BB1CA2" w:rsidRDefault="007E1270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Способы оплаты имущественных налогов.</w:t>
            </w:r>
          </w:p>
          <w:p w:rsidR="005D2593" w:rsidRPr="00BB1CA2" w:rsidRDefault="005D2593" w:rsidP="00BB1CA2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674" w:type="dxa"/>
          </w:tcPr>
          <w:p w:rsidR="005D2593" w:rsidRPr="00BB1CA2" w:rsidRDefault="005A1D3E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20</w:t>
            </w:r>
            <w:r w:rsidR="005D2593" w:rsidRPr="00BB1CA2">
              <w:rPr>
                <w:sz w:val="28"/>
                <w:szCs w:val="28"/>
              </w:rPr>
              <w:t>.</w:t>
            </w:r>
            <w:r w:rsidRPr="00BB1CA2">
              <w:rPr>
                <w:sz w:val="28"/>
                <w:szCs w:val="28"/>
              </w:rPr>
              <w:t>10</w:t>
            </w:r>
            <w:r w:rsidR="005D2593" w:rsidRPr="00BB1CA2">
              <w:rPr>
                <w:sz w:val="28"/>
                <w:szCs w:val="28"/>
              </w:rPr>
              <w:t>.20</w:t>
            </w:r>
            <w:r w:rsidR="00773C69" w:rsidRPr="00BB1CA2">
              <w:rPr>
                <w:sz w:val="28"/>
                <w:szCs w:val="28"/>
              </w:rPr>
              <w:t>20</w:t>
            </w:r>
          </w:p>
          <w:p w:rsidR="00B463F0" w:rsidRPr="00BB1CA2" w:rsidRDefault="00B463F0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в 10:00</w:t>
            </w:r>
          </w:p>
        </w:tc>
        <w:tc>
          <w:tcPr>
            <w:tcW w:w="2224" w:type="dxa"/>
          </w:tcPr>
          <w:p w:rsidR="005D2593" w:rsidRPr="00BB1CA2" w:rsidRDefault="005A1D3E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с. Каменское</w:t>
            </w:r>
          </w:p>
        </w:tc>
        <w:tc>
          <w:tcPr>
            <w:tcW w:w="2465" w:type="dxa"/>
          </w:tcPr>
          <w:p w:rsidR="00983A31" w:rsidRPr="00BB1CA2" w:rsidRDefault="00983A31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Кривцова Лариса Владимировна</w:t>
            </w:r>
          </w:p>
          <w:p w:rsidR="00983A31" w:rsidRPr="00BB1CA2" w:rsidRDefault="00983A31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+7(3452) 40-35-97</w:t>
            </w:r>
          </w:p>
          <w:p w:rsidR="005D2593" w:rsidRPr="00BB1CA2" w:rsidRDefault="005D2593" w:rsidP="00BB1CA2">
            <w:pPr>
              <w:jc w:val="center"/>
              <w:rPr>
                <w:sz w:val="28"/>
                <w:szCs w:val="28"/>
              </w:rPr>
            </w:pPr>
          </w:p>
        </w:tc>
      </w:tr>
      <w:tr w:rsidR="00537248" w:rsidRPr="00BB1CA2" w:rsidTr="00FB0C72">
        <w:trPr>
          <w:trHeight w:val="136"/>
        </w:trPr>
        <w:tc>
          <w:tcPr>
            <w:tcW w:w="4040" w:type="dxa"/>
            <w:vAlign w:val="center"/>
          </w:tcPr>
          <w:p w:rsidR="008507FF" w:rsidRPr="00BB1CA2" w:rsidRDefault="008507FF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lastRenderedPageBreak/>
              <w:t>Имущественные налоги.</w:t>
            </w:r>
          </w:p>
          <w:p w:rsidR="008507FF" w:rsidRPr="00BB1CA2" w:rsidRDefault="008507FF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Способы оплаты</w:t>
            </w:r>
            <w:r w:rsidR="007E1270" w:rsidRPr="00BB1CA2">
              <w:rPr>
                <w:sz w:val="28"/>
                <w:szCs w:val="28"/>
              </w:rPr>
              <w:t>.</w:t>
            </w:r>
          </w:p>
          <w:p w:rsidR="00704670" w:rsidRPr="00BB1CA2" w:rsidRDefault="00704670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О преимуществах уплаты имущественных налогов с использованием единого налогового платежа (ЕНП).</w:t>
            </w:r>
          </w:p>
          <w:p w:rsidR="008507FF" w:rsidRPr="00BB1CA2" w:rsidRDefault="008507FF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Порядок предоставления</w:t>
            </w:r>
          </w:p>
          <w:p w:rsidR="00537248" w:rsidRPr="00BB1CA2" w:rsidRDefault="008507FF" w:rsidP="00BB1CA2">
            <w:pPr>
              <w:jc w:val="center"/>
              <w:rPr>
                <w:bCs/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льгот по имущественным налогам физических лиц</w:t>
            </w:r>
            <w:r w:rsidR="00704670" w:rsidRPr="00BB1CA2">
              <w:rPr>
                <w:sz w:val="28"/>
                <w:szCs w:val="28"/>
              </w:rPr>
              <w:t>.</w:t>
            </w:r>
          </w:p>
        </w:tc>
        <w:tc>
          <w:tcPr>
            <w:tcW w:w="1674" w:type="dxa"/>
          </w:tcPr>
          <w:p w:rsidR="00537248" w:rsidRPr="00BB1CA2" w:rsidRDefault="008507FF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2</w:t>
            </w:r>
            <w:r w:rsidR="00341560" w:rsidRPr="00BB1CA2">
              <w:rPr>
                <w:sz w:val="28"/>
                <w:szCs w:val="28"/>
              </w:rPr>
              <w:t>7</w:t>
            </w:r>
            <w:r w:rsidR="00537248" w:rsidRPr="00BB1CA2">
              <w:rPr>
                <w:sz w:val="28"/>
                <w:szCs w:val="28"/>
              </w:rPr>
              <w:t>.</w:t>
            </w:r>
            <w:r w:rsidRPr="00BB1CA2">
              <w:rPr>
                <w:sz w:val="28"/>
                <w:szCs w:val="28"/>
              </w:rPr>
              <w:t>1</w:t>
            </w:r>
            <w:r w:rsidR="00537248" w:rsidRPr="00BB1CA2">
              <w:rPr>
                <w:sz w:val="28"/>
                <w:szCs w:val="28"/>
              </w:rPr>
              <w:t>0.20</w:t>
            </w:r>
            <w:r w:rsidR="00A907CC" w:rsidRPr="00BB1CA2">
              <w:rPr>
                <w:sz w:val="28"/>
                <w:szCs w:val="28"/>
              </w:rPr>
              <w:t>20</w:t>
            </w:r>
          </w:p>
          <w:p w:rsidR="00B463F0" w:rsidRPr="00BB1CA2" w:rsidRDefault="00B463F0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в 10:00</w:t>
            </w:r>
          </w:p>
        </w:tc>
        <w:tc>
          <w:tcPr>
            <w:tcW w:w="2224" w:type="dxa"/>
          </w:tcPr>
          <w:p w:rsidR="005A1D3E" w:rsidRPr="00BB1CA2" w:rsidRDefault="007C672E" w:rsidP="00BB1CA2">
            <w:pPr>
              <w:jc w:val="center"/>
              <w:rPr>
                <w:sz w:val="28"/>
                <w:szCs w:val="28"/>
              </w:rPr>
            </w:pPr>
            <w:proofErr w:type="gramStart"/>
            <w:r w:rsidRPr="00BB1CA2">
              <w:rPr>
                <w:sz w:val="28"/>
                <w:szCs w:val="28"/>
              </w:rPr>
              <w:t>с</w:t>
            </w:r>
            <w:proofErr w:type="gramEnd"/>
            <w:r w:rsidR="005A1D3E" w:rsidRPr="00BB1CA2">
              <w:rPr>
                <w:sz w:val="28"/>
                <w:szCs w:val="28"/>
              </w:rPr>
              <w:t xml:space="preserve">. </w:t>
            </w:r>
            <w:r w:rsidRPr="00BB1CA2">
              <w:rPr>
                <w:sz w:val="28"/>
                <w:szCs w:val="28"/>
              </w:rPr>
              <w:t>Нижняя Тавда</w:t>
            </w:r>
          </w:p>
          <w:p w:rsidR="005A1D3E" w:rsidRPr="00BB1CA2" w:rsidRDefault="005A1D3E" w:rsidP="00BB1CA2">
            <w:pPr>
              <w:jc w:val="center"/>
              <w:rPr>
                <w:sz w:val="28"/>
                <w:szCs w:val="28"/>
              </w:rPr>
            </w:pPr>
          </w:p>
          <w:p w:rsidR="00537248" w:rsidRPr="00BB1CA2" w:rsidRDefault="00537248" w:rsidP="00BB1CA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8507FF" w:rsidRPr="00BB1CA2" w:rsidRDefault="008507FF" w:rsidP="00BB1CA2">
            <w:pPr>
              <w:jc w:val="center"/>
              <w:rPr>
                <w:sz w:val="28"/>
                <w:szCs w:val="28"/>
              </w:rPr>
            </w:pPr>
            <w:proofErr w:type="spellStart"/>
            <w:r w:rsidRPr="00BB1CA2">
              <w:rPr>
                <w:sz w:val="28"/>
                <w:szCs w:val="28"/>
              </w:rPr>
              <w:t>Халикова</w:t>
            </w:r>
            <w:proofErr w:type="spellEnd"/>
            <w:r w:rsidRPr="00BB1CA2">
              <w:rPr>
                <w:sz w:val="28"/>
                <w:szCs w:val="28"/>
              </w:rPr>
              <w:t xml:space="preserve"> Лилия </w:t>
            </w:r>
            <w:proofErr w:type="spellStart"/>
            <w:r w:rsidRPr="00BB1CA2">
              <w:rPr>
                <w:sz w:val="28"/>
                <w:szCs w:val="28"/>
              </w:rPr>
              <w:t>Абдрахимовна</w:t>
            </w:r>
            <w:proofErr w:type="spellEnd"/>
          </w:p>
          <w:p w:rsidR="00537248" w:rsidRPr="00BB1CA2" w:rsidRDefault="008507FF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+7(3452) 40-48-68</w:t>
            </w:r>
          </w:p>
        </w:tc>
      </w:tr>
    </w:tbl>
    <w:p w:rsidR="00905A15" w:rsidRPr="00BB1CA2" w:rsidRDefault="00905A15" w:rsidP="00BB1CA2">
      <w:pPr>
        <w:pStyle w:val="ad"/>
        <w:rPr>
          <w:sz w:val="28"/>
          <w:szCs w:val="28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76"/>
        <w:gridCol w:w="1674"/>
        <w:gridCol w:w="2147"/>
        <w:gridCol w:w="2693"/>
      </w:tblGrid>
      <w:tr w:rsidR="00EA31DE" w:rsidRPr="00BB1CA2" w:rsidTr="00A133F8">
        <w:trPr>
          <w:trHeight w:val="136"/>
        </w:trPr>
        <w:tc>
          <w:tcPr>
            <w:tcW w:w="10490" w:type="dxa"/>
            <w:gridSpan w:val="4"/>
            <w:vAlign w:val="center"/>
          </w:tcPr>
          <w:p w:rsidR="00EA31DE" w:rsidRPr="00BB1CA2" w:rsidRDefault="008507FF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b/>
                <w:sz w:val="28"/>
                <w:szCs w:val="28"/>
              </w:rPr>
              <w:t>Ноябрь</w:t>
            </w:r>
          </w:p>
        </w:tc>
      </w:tr>
      <w:tr w:rsidR="00EA31DE" w:rsidRPr="00BB1CA2" w:rsidTr="00FB0C72">
        <w:trPr>
          <w:trHeight w:val="136"/>
        </w:trPr>
        <w:tc>
          <w:tcPr>
            <w:tcW w:w="3976" w:type="dxa"/>
            <w:vAlign w:val="center"/>
          </w:tcPr>
          <w:p w:rsidR="00EA31DE" w:rsidRPr="00BB1CA2" w:rsidRDefault="00EA31DE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Тема семинара</w:t>
            </w:r>
          </w:p>
        </w:tc>
        <w:tc>
          <w:tcPr>
            <w:tcW w:w="1674" w:type="dxa"/>
            <w:vAlign w:val="center"/>
          </w:tcPr>
          <w:p w:rsidR="00EA31DE" w:rsidRPr="00BB1CA2" w:rsidRDefault="00EA31DE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Дата и</w:t>
            </w:r>
          </w:p>
          <w:p w:rsidR="00EA31DE" w:rsidRPr="00BB1CA2" w:rsidRDefault="00EA31DE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время проведения семинара</w:t>
            </w:r>
          </w:p>
        </w:tc>
        <w:tc>
          <w:tcPr>
            <w:tcW w:w="2147" w:type="dxa"/>
            <w:vAlign w:val="center"/>
          </w:tcPr>
          <w:p w:rsidR="00EA31DE" w:rsidRPr="00BB1CA2" w:rsidRDefault="00EA31DE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Место</w:t>
            </w:r>
          </w:p>
          <w:p w:rsidR="00EA31DE" w:rsidRPr="00BB1CA2" w:rsidRDefault="00EA31DE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проведения семинара</w:t>
            </w:r>
          </w:p>
        </w:tc>
        <w:tc>
          <w:tcPr>
            <w:tcW w:w="2693" w:type="dxa"/>
            <w:vAlign w:val="center"/>
          </w:tcPr>
          <w:p w:rsidR="00EA31DE" w:rsidRPr="00BB1CA2" w:rsidRDefault="00EA31DE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Ответственный исполнитель, телефон</w:t>
            </w:r>
          </w:p>
        </w:tc>
      </w:tr>
      <w:tr w:rsidR="00537248" w:rsidRPr="00BB1CA2" w:rsidTr="00FB0C72">
        <w:trPr>
          <w:trHeight w:val="136"/>
        </w:trPr>
        <w:tc>
          <w:tcPr>
            <w:tcW w:w="3976" w:type="dxa"/>
            <w:vAlign w:val="center"/>
          </w:tcPr>
          <w:p w:rsidR="00773C69" w:rsidRPr="00BB1CA2" w:rsidRDefault="00773C69" w:rsidP="00BB1CA2">
            <w:pPr>
              <w:ind w:right="34"/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Изменения по вопросам налогообложения имущества физических лиц.</w:t>
            </w:r>
          </w:p>
          <w:p w:rsidR="007E1270" w:rsidRPr="00BB1CA2" w:rsidRDefault="007E1270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Порядок предоставления</w:t>
            </w:r>
          </w:p>
          <w:p w:rsidR="007E1270" w:rsidRPr="00BB1CA2" w:rsidRDefault="007E1270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льгот по имущественным налогам физических лиц.</w:t>
            </w:r>
          </w:p>
          <w:p w:rsidR="007E1270" w:rsidRPr="00BB1CA2" w:rsidRDefault="007E1270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Предоставление государственных услуг в электронном виде.</w:t>
            </w:r>
          </w:p>
          <w:p w:rsidR="00537248" w:rsidRPr="00BB1CA2" w:rsidRDefault="00704670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О преимуществах уплаты имущественных налогов с использованием единого налогового платежа (ЕНП).</w:t>
            </w:r>
          </w:p>
        </w:tc>
        <w:tc>
          <w:tcPr>
            <w:tcW w:w="1674" w:type="dxa"/>
          </w:tcPr>
          <w:p w:rsidR="00537248" w:rsidRPr="00BB1CA2" w:rsidRDefault="00B463F0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03</w:t>
            </w:r>
            <w:r w:rsidR="00537248" w:rsidRPr="00BB1CA2">
              <w:rPr>
                <w:sz w:val="28"/>
                <w:szCs w:val="28"/>
              </w:rPr>
              <w:t>.</w:t>
            </w:r>
            <w:r w:rsidRPr="00BB1CA2">
              <w:rPr>
                <w:sz w:val="28"/>
                <w:szCs w:val="28"/>
              </w:rPr>
              <w:t>11</w:t>
            </w:r>
            <w:r w:rsidR="00537248" w:rsidRPr="00BB1CA2">
              <w:rPr>
                <w:sz w:val="28"/>
                <w:szCs w:val="28"/>
              </w:rPr>
              <w:t>.20</w:t>
            </w:r>
            <w:r w:rsidR="007B3852" w:rsidRPr="00BB1CA2">
              <w:rPr>
                <w:sz w:val="28"/>
                <w:szCs w:val="28"/>
              </w:rPr>
              <w:t>20</w:t>
            </w:r>
          </w:p>
          <w:p w:rsidR="00537248" w:rsidRPr="00BB1CA2" w:rsidRDefault="00537248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в 10:00</w:t>
            </w:r>
          </w:p>
        </w:tc>
        <w:tc>
          <w:tcPr>
            <w:tcW w:w="2147" w:type="dxa"/>
          </w:tcPr>
          <w:p w:rsidR="00537248" w:rsidRPr="00BB1CA2" w:rsidRDefault="00537248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г. Тюмень</w:t>
            </w:r>
          </w:p>
          <w:p w:rsidR="00537248" w:rsidRPr="00BB1CA2" w:rsidRDefault="00537248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ул. Малыгина, 54</w:t>
            </w:r>
          </w:p>
          <w:p w:rsidR="00537248" w:rsidRPr="00BB1CA2" w:rsidRDefault="00537248" w:rsidP="00BB1CA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773C69" w:rsidRPr="00BB1CA2" w:rsidRDefault="00773C69" w:rsidP="00BB1CA2">
            <w:pPr>
              <w:jc w:val="center"/>
              <w:rPr>
                <w:sz w:val="28"/>
                <w:szCs w:val="28"/>
              </w:rPr>
            </w:pPr>
            <w:proofErr w:type="spellStart"/>
            <w:r w:rsidRPr="00BB1CA2">
              <w:rPr>
                <w:sz w:val="28"/>
                <w:szCs w:val="28"/>
              </w:rPr>
              <w:t>Халикова</w:t>
            </w:r>
            <w:proofErr w:type="spellEnd"/>
            <w:r w:rsidRPr="00BB1CA2">
              <w:rPr>
                <w:sz w:val="28"/>
                <w:szCs w:val="28"/>
              </w:rPr>
              <w:t xml:space="preserve"> Лилия </w:t>
            </w:r>
            <w:proofErr w:type="spellStart"/>
            <w:r w:rsidRPr="00BB1CA2">
              <w:rPr>
                <w:sz w:val="28"/>
                <w:szCs w:val="28"/>
              </w:rPr>
              <w:t>Абдрахимовна</w:t>
            </w:r>
            <w:proofErr w:type="spellEnd"/>
          </w:p>
          <w:p w:rsidR="00537248" w:rsidRPr="00BB1CA2" w:rsidRDefault="00773C69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+7(3452) 40-48-68</w:t>
            </w:r>
          </w:p>
        </w:tc>
      </w:tr>
      <w:tr w:rsidR="00537248" w:rsidRPr="00BB1CA2" w:rsidTr="00FB0C72">
        <w:trPr>
          <w:trHeight w:val="136"/>
        </w:trPr>
        <w:tc>
          <w:tcPr>
            <w:tcW w:w="3976" w:type="dxa"/>
            <w:vAlign w:val="center"/>
          </w:tcPr>
          <w:p w:rsidR="00773C69" w:rsidRPr="00BB1CA2" w:rsidRDefault="00773C69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Порядок применения Налога на профессиональный доход.</w:t>
            </w:r>
          </w:p>
          <w:p w:rsidR="009766A5" w:rsidRPr="00BB1CA2" w:rsidRDefault="009766A5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О прекращении с 1 января 2021 года действия специального налогового режима «ЕНВД»</w:t>
            </w:r>
          </w:p>
          <w:p w:rsidR="00773C69" w:rsidRPr="00BB1CA2" w:rsidRDefault="00773C69" w:rsidP="00BB1CA2">
            <w:pPr>
              <w:ind w:right="-108"/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Предоставление государственных услуг в электронном виде.</w:t>
            </w:r>
          </w:p>
          <w:p w:rsidR="009766A5" w:rsidRPr="00BB1CA2" w:rsidRDefault="009766A5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 xml:space="preserve">Интерактивный сервис </w:t>
            </w:r>
          </w:p>
          <w:p w:rsidR="00537248" w:rsidRPr="00BB1CA2" w:rsidRDefault="009766A5" w:rsidP="00BB1CA2">
            <w:pPr>
              <w:ind w:right="34"/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«</w:t>
            </w:r>
            <w:r w:rsidRPr="00BB1CA2">
              <w:rPr>
                <w:sz w:val="28"/>
                <w:szCs w:val="28"/>
                <w:lang w:val="en-US"/>
              </w:rPr>
              <w:t>QR</w:t>
            </w:r>
            <w:r w:rsidRPr="00BB1CA2">
              <w:rPr>
                <w:sz w:val="28"/>
                <w:szCs w:val="28"/>
              </w:rPr>
              <w:t>-анкетирование».</w:t>
            </w:r>
          </w:p>
        </w:tc>
        <w:tc>
          <w:tcPr>
            <w:tcW w:w="1674" w:type="dxa"/>
          </w:tcPr>
          <w:p w:rsidR="00537248" w:rsidRPr="00BB1CA2" w:rsidRDefault="00B463F0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10.11</w:t>
            </w:r>
            <w:r w:rsidR="00537248" w:rsidRPr="00BB1CA2">
              <w:rPr>
                <w:sz w:val="28"/>
                <w:szCs w:val="28"/>
              </w:rPr>
              <w:t>.20</w:t>
            </w:r>
            <w:r w:rsidR="007B3852" w:rsidRPr="00BB1CA2">
              <w:rPr>
                <w:sz w:val="28"/>
                <w:szCs w:val="28"/>
              </w:rPr>
              <w:t>20</w:t>
            </w:r>
          </w:p>
          <w:p w:rsidR="00537248" w:rsidRPr="00BB1CA2" w:rsidRDefault="00537248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в 10:00</w:t>
            </w:r>
          </w:p>
        </w:tc>
        <w:tc>
          <w:tcPr>
            <w:tcW w:w="2147" w:type="dxa"/>
          </w:tcPr>
          <w:p w:rsidR="009766A5" w:rsidRPr="00BB1CA2" w:rsidRDefault="009766A5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 xml:space="preserve">п. </w:t>
            </w:r>
            <w:proofErr w:type="spellStart"/>
            <w:r w:rsidRPr="00BB1CA2">
              <w:rPr>
                <w:sz w:val="28"/>
                <w:szCs w:val="28"/>
              </w:rPr>
              <w:t>Богандинский</w:t>
            </w:r>
            <w:proofErr w:type="spellEnd"/>
          </w:p>
          <w:p w:rsidR="009766A5" w:rsidRPr="00BB1CA2" w:rsidRDefault="009766A5" w:rsidP="00BB1CA2">
            <w:pPr>
              <w:jc w:val="center"/>
              <w:rPr>
                <w:sz w:val="28"/>
                <w:szCs w:val="28"/>
              </w:rPr>
            </w:pPr>
          </w:p>
          <w:p w:rsidR="00537248" w:rsidRPr="00BB1CA2" w:rsidRDefault="00537248" w:rsidP="00BB1CA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537248" w:rsidRPr="00BB1CA2" w:rsidRDefault="00537248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Кривцова Лариса Владимировна</w:t>
            </w:r>
          </w:p>
          <w:p w:rsidR="00537248" w:rsidRPr="00BB1CA2" w:rsidRDefault="00537248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+7(3452) 40-35-97</w:t>
            </w:r>
          </w:p>
          <w:p w:rsidR="00537248" w:rsidRPr="00BB1CA2" w:rsidRDefault="00537248" w:rsidP="00BB1CA2">
            <w:pPr>
              <w:jc w:val="center"/>
              <w:rPr>
                <w:sz w:val="28"/>
                <w:szCs w:val="28"/>
              </w:rPr>
            </w:pPr>
          </w:p>
        </w:tc>
      </w:tr>
      <w:tr w:rsidR="002B1C2A" w:rsidRPr="00BB1CA2" w:rsidTr="00FB0C72">
        <w:trPr>
          <w:trHeight w:val="136"/>
        </w:trPr>
        <w:tc>
          <w:tcPr>
            <w:tcW w:w="3976" w:type="dxa"/>
          </w:tcPr>
          <w:p w:rsidR="00704670" w:rsidRPr="00BB1CA2" w:rsidRDefault="009766A5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 xml:space="preserve">Имущественные налоги. </w:t>
            </w:r>
          </w:p>
          <w:p w:rsidR="001F7D57" w:rsidRPr="00BB1CA2" w:rsidRDefault="001F7D57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Порядок предоставления</w:t>
            </w:r>
          </w:p>
          <w:p w:rsidR="001F7D57" w:rsidRPr="00BB1CA2" w:rsidRDefault="001F7D57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льгот по имущественным налогам физических лиц.</w:t>
            </w:r>
          </w:p>
          <w:p w:rsidR="00704670" w:rsidRPr="00BB1CA2" w:rsidRDefault="00704670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О преимуществах уплаты имущественных налогов с использованием единого налогового платежа (ЕНП).</w:t>
            </w:r>
          </w:p>
          <w:p w:rsidR="002B1C2A" w:rsidRPr="00BB1CA2" w:rsidRDefault="009766A5" w:rsidP="00BB1CA2">
            <w:pPr>
              <w:ind w:right="34"/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 xml:space="preserve">Предоставление </w:t>
            </w:r>
            <w:r w:rsidRPr="00BB1CA2">
              <w:rPr>
                <w:sz w:val="28"/>
                <w:szCs w:val="28"/>
              </w:rPr>
              <w:lastRenderedPageBreak/>
              <w:t>государственных услуг в электронном виде через Личный кабинет налогоплательщика</w:t>
            </w:r>
          </w:p>
        </w:tc>
        <w:tc>
          <w:tcPr>
            <w:tcW w:w="1674" w:type="dxa"/>
          </w:tcPr>
          <w:p w:rsidR="002B1C2A" w:rsidRPr="00BB1CA2" w:rsidRDefault="009766A5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lastRenderedPageBreak/>
              <w:t>17.11</w:t>
            </w:r>
            <w:r w:rsidR="002B1C2A" w:rsidRPr="00BB1CA2">
              <w:rPr>
                <w:sz w:val="28"/>
                <w:szCs w:val="28"/>
              </w:rPr>
              <w:t>.20</w:t>
            </w:r>
            <w:r w:rsidR="007B3852" w:rsidRPr="00BB1CA2">
              <w:rPr>
                <w:sz w:val="28"/>
                <w:szCs w:val="28"/>
              </w:rPr>
              <w:t>20</w:t>
            </w:r>
          </w:p>
          <w:p w:rsidR="002B1C2A" w:rsidRPr="00BB1CA2" w:rsidRDefault="002B1C2A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в 14:00</w:t>
            </w:r>
          </w:p>
        </w:tc>
        <w:tc>
          <w:tcPr>
            <w:tcW w:w="2147" w:type="dxa"/>
          </w:tcPr>
          <w:p w:rsidR="002B1C2A" w:rsidRPr="00BB1CA2" w:rsidRDefault="002B1C2A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г. Тюмень</w:t>
            </w:r>
          </w:p>
          <w:p w:rsidR="002B1C2A" w:rsidRPr="00BB1CA2" w:rsidRDefault="002B1C2A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ул. Малыгина, 54</w:t>
            </w:r>
          </w:p>
          <w:p w:rsidR="002B1C2A" w:rsidRPr="00BB1CA2" w:rsidRDefault="002B1C2A" w:rsidP="00BB1CA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2B1C2A" w:rsidRPr="00BB1CA2" w:rsidRDefault="002B1C2A" w:rsidP="00BB1CA2">
            <w:pPr>
              <w:jc w:val="center"/>
              <w:rPr>
                <w:sz w:val="28"/>
                <w:szCs w:val="28"/>
              </w:rPr>
            </w:pPr>
            <w:proofErr w:type="spellStart"/>
            <w:r w:rsidRPr="00BB1CA2">
              <w:rPr>
                <w:sz w:val="28"/>
                <w:szCs w:val="28"/>
              </w:rPr>
              <w:t>Халикова</w:t>
            </w:r>
            <w:proofErr w:type="spellEnd"/>
            <w:r w:rsidRPr="00BB1CA2">
              <w:rPr>
                <w:sz w:val="28"/>
                <w:szCs w:val="28"/>
              </w:rPr>
              <w:t xml:space="preserve"> Лилия </w:t>
            </w:r>
            <w:proofErr w:type="spellStart"/>
            <w:r w:rsidRPr="00BB1CA2">
              <w:rPr>
                <w:sz w:val="28"/>
                <w:szCs w:val="28"/>
              </w:rPr>
              <w:t>Абдрахимовна</w:t>
            </w:r>
            <w:proofErr w:type="spellEnd"/>
          </w:p>
          <w:p w:rsidR="002B1C2A" w:rsidRPr="00BB1CA2" w:rsidRDefault="002B1C2A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+7(3452) 40-48-68</w:t>
            </w:r>
          </w:p>
        </w:tc>
      </w:tr>
      <w:tr w:rsidR="002B1C2A" w:rsidRPr="00BB1CA2" w:rsidTr="00FB0C72">
        <w:trPr>
          <w:trHeight w:val="136"/>
        </w:trPr>
        <w:tc>
          <w:tcPr>
            <w:tcW w:w="3976" w:type="dxa"/>
          </w:tcPr>
          <w:p w:rsidR="001F7D57" w:rsidRPr="00BB1CA2" w:rsidRDefault="00401D08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lastRenderedPageBreak/>
              <w:t xml:space="preserve">Имущественные налоги. </w:t>
            </w:r>
          </w:p>
          <w:p w:rsidR="001F7D57" w:rsidRPr="00BB1CA2" w:rsidRDefault="001F7D57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О преимуществах уплаты имущественных налогов с использованием единого налогового платежа (ЕНП).</w:t>
            </w:r>
          </w:p>
          <w:p w:rsidR="00401D08" w:rsidRPr="00BB1CA2" w:rsidRDefault="002B1C2A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 xml:space="preserve">Способы оплаты задолженности. </w:t>
            </w:r>
          </w:p>
          <w:p w:rsidR="009766A5" w:rsidRPr="00BB1CA2" w:rsidRDefault="002B1C2A" w:rsidP="00BB1CA2">
            <w:pPr>
              <w:ind w:right="-108"/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</w:p>
        </w:tc>
        <w:tc>
          <w:tcPr>
            <w:tcW w:w="1674" w:type="dxa"/>
          </w:tcPr>
          <w:p w:rsidR="002B1C2A" w:rsidRPr="00BB1CA2" w:rsidRDefault="009766A5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24</w:t>
            </w:r>
            <w:r w:rsidR="002B1C2A" w:rsidRPr="00BB1CA2">
              <w:rPr>
                <w:sz w:val="28"/>
                <w:szCs w:val="28"/>
              </w:rPr>
              <w:t>.</w:t>
            </w:r>
            <w:r w:rsidRPr="00BB1CA2">
              <w:rPr>
                <w:sz w:val="28"/>
                <w:szCs w:val="28"/>
              </w:rPr>
              <w:t>11</w:t>
            </w:r>
            <w:r w:rsidR="002B1C2A" w:rsidRPr="00BB1CA2">
              <w:rPr>
                <w:sz w:val="28"/>
                <w:szCs w:val="28"/>
              </w:rPr>
              <w:t>.20</w:t>
            </w:r>
            <w:r w:rsidR="007B3852" w:rsidRPr="00BB1CA2">
              <w:rPr>
                <w:sz w:val="28"/>
                <w:szCs w:val="28"/>
              </w:rPr>
              <w:t>20</w:t>
            </w:r>
          </w:p>
          <w:p w:rsidR="002B1C2A" w:rsidRPr="00BB1CA2" w:rsidRDefault="002B1C2A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в 10:00</w:t>
            </w:r>
          </w:p>
        </w:tc>
        <w:tc>
          <w:tcPr>
            <w:tcW w:w="2147" w:type="dxa"/>
          </w:tcPr>
          <w:p w:rsidR="002B1C2A" w:rsidRPr="00BB1CA2" w:rsidRDefault="009766A5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 xml:space="preserve">п. Винзили </w:t>
            </w:r>
          </w:p>
        </w:tc>
        <w:tc>
          <w:tcPr>
            <w:tcW w:w="2693" w:type="dxa"/>
          </w:tcPr>
          <w:p w:rsidR="009766A5" w:rsidRPr="00BB1CA2" w:rsidRDefault="009766A5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Куманек Ирина Васильевна</w:t>
            </w:r>
          </w:p>
          <w:p w:rsidR="002B1C2A" w:rsidRPr="00BB1CA2" w:rsidRDefault="009766A5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+7(3452) 40-48-68</w:t>
            </w:r>
          </w:p>
        </w:tc>
      </w:tr>
    </w:tbl>
    <w:p w:rsidR="00905A15" w:rsidRPr="00BB1CA2" w:rsidRDefault="00905A15" w:rsidP="00BB1CA2">
      <w:pPr>
        <w:pStyle w:val="ad"/>
        <w:rPr>
          <w:sz w:val="28"/>
          <w:szCs w:val="28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76"/>
        <w:gridCol w:w="1674"/>
        <w:gridCol w:w="2005"/>
        <w:gridCol w:w="2835"/>
      </w:tblGrid>
      <w:tr w:rsidR="002B1C2A" w:rsidRPr="00BB1CA2" w:rsidTr="002B1C2A">
        <w:trPr>
          <w:trHeight w:val="136"/>
        </w:trPr>
        <w:tc>
          <w:tcPr>
            <w:tcW w:w="10490" w:type="dxa"/>
            <w:gridSpan w:val="4"/>
            <w:vAlign w:val="center"/>
          </w:tcPr>
          <w:p w:rsidR="002B1C2A" w:rsidRPr="00BB1CA2" w:rsidRDefault="009766A5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b/>
                <w:sz w:val="28"/>
                <w:szCs w:val="28"/>
              </w:rPr>
              <w:t>Декабрь</w:t>
            </w:r>
          </w:p>
        </w:tc>
      </w:tr>
      <w:tr w:rsidR="002B1C2A" w:rsidRPr="00BB1CA2" w:rsidTr="00E4550B">
        <w:trPr>
          <w:trHeight w:val="1451"/>
        </w:trPr>
        <w:tc>
          <w:tcPr>
            <w:tcW w:w="3976" w:type="dxa"/>
            <w:vAlign w:val="center"/>
          </w:tcPr>
          <w:p w:rsidR="002B1C2A" w:rsidRPr="00BB1CA2" w:rsidRDefault="002B1C2A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Тема семинара</w:t>
            </w:r>
          </w:p>
        </w:tc>
        <w:tc>
          <w:tcPr>
            <w:tcW w:w="1674" w:type="dxa"/>
            <w:vAlign w:val="center"/>
          </w:tcPr>
          <w:p w:rsidR="002B1C2A" w:rsidRPr="00BB1CA2" w:rsidRDefault="002B1C2A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Дата и</w:t>
            </w:r>
          </w:p>
          <w:p w:rsidR="002B1C2A" w:rsidRPr="00BB1CA2" w:rsidRDefault="002B1C2A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время проведения семинара</w:t>
            </w:r>
          </w:p>
        </w:tc>
        <w:tc>
          <w:tcPr>
            <w:tcW w:w="2005" w:type="dxa"/>
            <w:vAlign w:val="center"/>
          </w:tcPr>
          <w:p w:rsidR="002B1C2A" w:rsidRPr="00BB1CA2" w:rsidRDefault="002B1C2A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Место</w:t>
            </w:r>
          </w:p>
          <w:p w:rsidR="002B1C2A" w:rsidRPr="00BB1CA2" w:rsidRDefault="002B1C2A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проведения семинара</w:t>
            </w:r>
          </w:p>
        </w:tc>
        <w:tc>
          <w:tcPr>
            <w:tcW w:w="2835" w:type="dxa"/>
            <w:vAlign w:val="center"/>
          </w:tcPr>
          <w:p w:rsidR="002B1C2A" w:rsidRPr="00BB1CA2" w:rsidRDefault="002B1C2A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Ответственный исполнитель, телефон</w:t>
            </w:r>
          </w:p>
        </w:tc>
      </w:tr>
      <w:tr w:rsidR="002B1C2A" w:rsidRPr="00BB1CA2" w:rsidTr="002B1C2A">
        <w:trPr>
          <w:trHeight w:val="136"/>
        </w:trPr>
        <w:tc>
          <w:tcPr>
            <w:tcW w:w="3976" w:type="dxa"/>
          </w:tcPr>
          <w:p w:rsidR="00401D08" w:rsidRPr="00BB1CA2" w:rsidRDefault="002B1C2A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 xml:space="preserve">Имущественные налоги. </w:t>
            </w:r>
            <w:r w:rsidR="00401D08" w:rsidRPr="00BB1CA2">
              <w:rPr>
                <w:sz w:val="28"/>
                <w:szCs w:val="28"/>
              </w:rPr>
              <w:t>Порядок предоставления</w:t>
            </w:r>
          </w:p>
          <w:p w:rsidR="00401D08" w:rsidRPr="00BB1CA2" w:rsidRDefault="00401D08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льгот по имущественным налогам физических лиц.</w:t>
            </w:r>
          </w:p>
          <w:p w:rsidR="00765BE2" w:rsidRPr="00BB1CA2" w:rsidRDefault="00401D08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Предоставление государственных услуг в электронном виде через Личный кабинет налогоплательщика.</w:t>
            </w:r>
          </w:p>
          <w:p w:rsidR="001F7D57" w:rsidRPr="00BB1CA2" w:rsidRDefault="001F7D57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О преимуществах уплаты имущественных налогов с использованием единого налогового платежа (ЕНП).</w:t>
            </w:r>
          </w:p>
        </w:tc>
        <w:tc>
          <w:tcPr>
            <w:tcW w:w="1674" w:type="dxa"/>
          </w:tcPr>
          <w:p w:rsidR="002B1C2A" w:rsidRPr="00BB1CA2" w:rsidRDefault="009766A5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01.12</w:t>
            </w:r>
            <w:r w:rsidR="002B1C2A" w:rsidRPr="00BB1CA2">
              <w:rPr>
                <w:sz w:val="28"/>
                <w:szCs w:val="28"/>
              </w:rPr>
              <w:t>.20</w:t>
            </w:r>
            <w:r w:rsidR="007B3852" w:rsidRPr="00BB1CA2">
              <w:rPr>
                <w:sz w:val="28"/>
                <w:szCs w:val="28"/>
              </w:rPr>
              <w:t>20</w:t>
            </w:r>
          </w:p>
          <w:p w:rsidR="002B1C2A" w:rsidRPr="00BB1CA2" w:rsidRDefault="002B1C2A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в 14:00</w:t>
            </w:r>
          </w:p>
        </w:tc>
        <w:tc>
          <w:tcPr>
            <w:tcW w:w="2005" w:type="dxa"/>
          </w:tcPr>
          <w:p w:rsidR="002B1C2A" w:rsidRPr="00BB1CA2" w:rsidRDefault="002B1C2A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г. Тюмень</w:t>
            </w:r>
          </w:p>
          <w:p w:rsidR="002B1C2A" w:rsidRPr="00BB1CA2" w:rsidRDefault="002B1C2A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ул. Малыгина, 54</w:t>
            </w:r>
          </w:p>
          <w:p w:rsidR="002B1C2A" w:rsidRPr="00BB1CA2" w:rsidRDefault="002B1C2A" w:rsidP="00BB1CA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2B1C2A" w:rsidRPr="00BB1CA2" w:rsidRDefault="002B1C2A" w:rsidP="00BB1CA2">
            <w:pPr>
              <w:jc w:val="center"/>
              <w:rPr>
                <w:sz w:val="28"/>
                <w:szCs w:val="28"/>
              </w:rPr>
            </w:pPr>
            <w:proofErr w:type="spellStart"/>
            <w:r w:rsidRPr="00BB1CA2">
              <w:rPr>
                <w:sz w:val="28"/>
                <w:szCs w:val="28"/>
              </w:rPr>
              <w:t>Халикова</w:t>
            </w:r>
            <w:proofErr w:type="spellEnd"/>
            <w:r w:rsidRPr="00BB1CA2">
              <w:rPr>
                <w:sz w:val="28"/>
                <w:szCs w:val="28"/>
              </w:rPr>
              <w:t xml:space="preserve"> Лилия </w:t>
            </w:r>
            <w:proofErr w:type="spellStart"/>
            <w:r w:rsidRPr="00BB1CA2">
              <w:rPr>
                <w:sz w:val="28"/>
                <w:szCs w:val="28"/>
              </w:rPr>
              <w:t>Абдрахимовна</w:t>
            </w:r>
            <w:proofErr w:type="spellEnd"/>
          </w:p>
          <w:p w:rsidR="002B1C2A" w:rsidRPr="00BB1CA2" w:rsidRDefault="002B1C2A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+7(3452) 40-48-68</w:t>
            </w:r>
          </w:p>
        </w:tc>
      </w:tr>
      <w:tr w:rsidR="002B1C2A" w:rsidRPr="00BB1CA2" w:rsidTr="00BD7255">
        <w:trPr>
          <w:trHeight w:val="136"/>
        </w:trPr>
        <w:tc>
          <w:tcPr>
            <w:tcW w:w="3976" w:type="dxa"/>
            <w:vAlign w:val="center"/>
          </w:tcPr>
          <w:p w:rsidR="00401D08" w:rsidRPr="00BB1CA2" w:rsidRDefault="00401D08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 xml:space="preserve">Имущественные налоги. </w:t>
            </w:r>
          </w:p>
          <w:p w:rsidR="007E1270" w:rsidRPr="00BB1CA2" w:rsidRDefault="007E1270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 xml:space="preserve">Способы оплаты задолженности. </w:t>
            </w:r>
          </w:p>
          <w:p w:rsidR="002B1C2A" w:rsidRPr="00BB1CA2" w:rsidRDefault="002B1C2A" w:rsidP="00BB1CA2">
            <w:pPr>
              <w:ind w:right="34"/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</w:p>
          <w:p w:rsidR="007E1270" w:rsidRPr="00BB1CA2" w:rsidRDefault="007E1270" w:rsidP="00BB1CA2">
            <w:pPr>
              <w:ind w:right="34"/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 xml:space="preserve">Предоставление государственных услуг в электронном виде через Личный кабинет </w:t>
            </w:r>
            <w:r w:rsidRPr="00BB1CA2">
              <w:rPr>
                <w:sz w:val="28"/>
                <w:szCs w:val="28"/>
              </w:rPr>
              <w:lastRenderedPageBreak/>
              <w:t>налогоплательщика</w:t>
            </w:r>
          </w:p>
        </w:tc>
        <w:tc>
          <w:tcPr>
            <w:tcW w:w="1674" w:type="dxa"/>
          </w:tcPr>
          <w:p w:rsidR="002B1C2A" w:rsidRPr="00BB1CA2" w:rsidRDefault="00401D08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lastRenderedPageBreak/>
              <w:t>08</w:t>
            </w:r>
            <w:r w:rsidR="00E4550B" w:rsidRPr="00BB1CA2">
              <w:rPr>
                <w:sz w:val="28"/>
                <w:szCs w:val="28"/>
              </w:rPr>
              <w:t>.</w:t>
            </w:r>
            <w:r w:rsidRPr="00BB1CA2">
              <w:rPr>
                <w:sz w:val="28"/>
                <w:szCs w:val="28"/>
              </w:rPr>
              <w:t>12</w:t>
            </w:r>
            <w:r w:rsidR="00E4550B" w:rsidRPr="00BB1CA2">
              <w:rPr>
                <w:sz w:val="28"/>
                <w:szCs w:val="28"/>
              </w:rPr>
              <w:t>.20</w:t>
            </w:r>
            <w:r w:rsidR="007B3852" w:rsidRPr="00BB1CA2">
              <w:rPr>
                <w:sz w:val="28"/>
                <w:szCs w:val="28"/>
              </w:rPr>
              <w:t>20</w:t>
            </w:r>
          </w:p>
          <w:p w:rsidR="000A19D1" w:rsidRPr="00BB1CA2" w:rsidRDefault="000A19D1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в 10:00</w:t>
            </w:r>
          </w:p>
        </w:tc>
        <w:tc>
          <w:tcPr>
            <w:tcW w:w="2005" w:type="dxa"/>
          </w:tcPr>
          <w:p w:rsidR="002B1C2A" w:rsidRPr="00BB1CA2" w:rsidRDefault="002B1C2A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 xml:space="preserve">п. </w:t>
            </w:r>
            <w:r w:rsidR="007C672E" w:rsidRPr="00BB1CA2">
              <w:rPr>
                <w:sz w:val="28"/>
                <w:szCs w:val="28"/>
              </w:rPr>
              <w:t>Андреевский</w:t>
            </w:r>
          </w:p>
        </w:tc>
        <w:tc>
          <w:tcPr>
            <w:tcW w:w="2835" w:type="dxa"/>
          </w:tcPr>
          <w:p w:rsidR="00401D08" w:rsidRPr="00BB1CA2" w:rsidRDefault="00401D08" w:rsidP="00BB1CA2">
            <w:pPr>
              <w:jc w:val="center"/>
              <w:rPr>
                <w:sz w:val="28"/>
                <w:szCs w:val="28"/>
              </w:rPr>
            </w:pPr>
            <w:proofErr w:type="spellStart"/>
            <w:r w:rsidRPr="00BB1CA2">
              <w:rPr>
                <w:sz w:val="28"/>
                <w:szCs w:val="28"/>
              </w:rPr>
              <w:t>Халикова</w:t>
            </w:r>
            <w:proofErr w:type="spellEnd"/>
            <w:r w:rsidRPr="00BB1CA2">
              <w:rPr>
                <w:sz w:val="28"/>
                <w:szCs w:val="28"/>
              </w:rPr>
              <w:t xml:space="preserve"> Лилия </w:t>
            </w:r>
            <w:proofErr w:type="spellStart"/>
            <w:r w:rsidRPr="00BB1CA2">
              <w:rPr>
                <w:sz w:val="28"/>
                <w:szCs w:val="28"/>
              </w:rPr>
              <w:t>Абдрахимовна</w:t>
            </w:r>
            <w:proofErr w:type="spellEnd"/>
          </w:p>
          <w:p w:rsidR="00401D08" w:rsidRPr="00BB1CA2" w:rsidRDefault="00401D08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+7(3452) 40-48-68</w:t>
            </w:r>
          </w:p>
          <w:p w:rsidR="002B1C2A" w:rsidRPr="00BB1CA2" w:rsidRDefault="002B1C2A" w:rsidP="00BB1CA2">
            <w:pPr>
              <w:jc w:val="center"/>
              <w:rPr>
                <w:sz w:val="28"/>
                <w:szCs w:val="28"/>
              </w:rPr>
            </w:pPr>
          </w:p>
        </w:tc>
      </w:tr>
      <w:tr w:rsidR="00BD7255" w:rsidRPr="00BB1CA2" w:rsidTr="00963130">
        <w:trPr>
          <w:trHeight w:val="136"/>
        </w:trPr>
        <w:tc>
          <w:tcPr>
            <w:tcW w:w="3976" w:type="dxa"/>
            <w:vAlign w:val="center"/>
          </w:tcPr>
          <w:p w:rsidR="00401D08" w:rsidRPr="00BB1CA2" w:rsidRDefault="00401D08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lastRenderedPageBreak/>
              <w:t>Порядок применения Налога на профессиональный доход.</w:t>
            </w:r>
          </w:p>
          <w:p w:rsidR="00401D08" w:rsidRPr="00BB1CA2" w:rsidRDefault="00401D08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О прекращении с 1 января 2021 года действия специального налогового режима «ЕНВД»</w:t>
            </w:r>
          </w:p>
          <w:p w:rsidR="00401D08" w:rsidRPr="00BB1CA2" w:rsidRDefault="00401D08" w:rsidP="00BB1CA2">
            <w:pPr>
              <w:ind w:right="-108"/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Предоставление государственных услуг в электронном виде.</w:t>
            </w:r>
          </w:p>
          <w:p w:rsidR="00401D08" w:rsidRPr="00BB1CA2" w:rsidRDefault="00401D08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 xml:space="preserve">Интерактивный сервис </w:t>
            </w:r>
          </w:p>
          <w:p w:rsidR="00BD7255" w:rsidRPr="00BB1CA2" w:rsidRDefault="00401D08" w:rsidP="00BB1CA2">
            <w:pPr>
              <w:ind w:right="34"/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«</w:t>
            </w:r>
            <w:r w:rsidRPr="00BB1CA2">
              <w:rPr>
                <w:sz w:val="28"/>
                <w:szCs w:val="28"/>
                <w:lang w:val="en-US"/>
              </w:rPr>
              <w:t>QR</w:t>
            </w:r>
            <w:r w:rsidRPr="00BB1CA2">
              <w:rPr>
                <w:sz w:val="28"/>
                <w:szCs w:val="28"/>
              </w:rPr>
              <w:t>-анкетирование».</w:t>
            </w:r>
          </w:p>
        </w:tc>
        <w:tc>
          <w:tcPr>
            <w:tcW w:w="1674" w:type="dxa"/>
            <w:vAlign w:val="center"/>
          </w:tcPr>
          <w:p w:rsidR="00BD7255" w:rsidRPr="00BB1CA2" w:rsidRDefault="00401D08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12</w:t>
            </w:r>
            <w:r w:rsidR="00BD7255" w:rsidRPr="00BB1CA2">
              <w:rPr>
                <w:sz w:val="28"/>
                <w:szCs w:val="28"/>
              </w:rPr>
              <w:t>.</w:t>
            </w:r>
            <w:r w:rsidRPr="00BB1CA2">
              <w:rPr>
                <w:sz w:val="28"/>
                <w:szCs w:val="28"/>
              </w:rPr>
              <w:t>12</w:t>
            </w:r>
            <w:r w:rsidR="00BD7255" w:rsidRPr="00BB1CA2">
              <w:rPr>
                <w:sz w:val="28"/>
                <w:szCs w:val="28"/>
              </w:rPr>
              <w:t>.20</w:t>
            </w:r>
            <w:r w:rsidR="00765BE2" w:rsidRPr="00BB1CA2">
              <w:rPr>
                <w:sz w:val="28"/>
                <w:szCs w:val="28"/>
              </w:rPr>
              <w:t>20</w:t>
            </w:r>
          </w:p>
          <w:p w:rsidR="00BD7255" w:rsidRPr="00BB1CA2" w:rsidRDefault="00BD7255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в 10:00</w:t>
            </w:r>
          </w:p>
        </w:tc>
        <w:tc>
          <w:tcPr>
            <w:tcW w:w="2005" w:type="dxa"/>
          </w:tcPr>
          <w:p w:rsidR="00BD7255" w:rsidRPr="00BB1CA2" w:rsidRDefault="00BD7255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г. Тюмень</w:t>
            </w:r>
          </w:p>
          <w:p w:rsidR="00BD7255" w:rsidRPr="00BB1CA2" w:rsidRDefault="00BD7255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ул. Малыгина, 54</w:t>
            </w:r>
          </w:p>
          <w:p w:rsidR="00BD7255" w:rsidRPr="00BB1CA2" w:rsidRDefault="00BD7255" w:rsidP="00BB1CA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401D08" w:rsidRPr="00BB1CA2" w:rsidRDefault="00401D08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Кривцова Лариса Владимировна</w:t>
            </w:r>
          </w:p>
          <w:p w:rsidR="00401D08" w:rsidRPr="00BB1CA2" w:rsidRDefault="00401D08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+7(3452) 40-35-97</w:t>
            </w:r>
          </w:p>
          <w:p w:rsidR="00BD7255" w:rsidRPr="00BB1CA2" w:rsidRDefault="00BD7255" w:rsidP="00BB1CA2">
            <w:pPr>
              <w:jc w:val="center"/>
              <w:rPr>
                <w:sz w:val="28"/>
                <w:szCs w:val="28"/>
              </w:rPr>
            </w:pPr>
          </w:p>
        </w:tc>
      </w:tr>
      <w:tr w:rsidR="00BD7255" w:rsidRPr="00BB1CA2" w:rsidTr="00BD7255">
        <w:trPr>
          <w:trHeight w:val="136"/>
        </w:trPr>
        <w:tc>
          <w:tcPr>
            <w:tcW w:w="3976" w:type="dxa"/>
            <w:vAlign w:val="center"/>
          </w:tcPr>
          <w:p w:rsidR="00401D08" w:rsidRPr="00BB1CA2" w:rsidRDefault="00401D08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Имущественные налоги. Порядок предоставления</w:t>
            </w:r>
          </w:p>
          <w:p w:rsidR="00401D08" w:rsidRPr="00BB1CA2" w:rsidRDefault="00401D08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льгот по имущественным налогам физических лиц.</w:t>
            </w:r>
          </w:p>
          <w:p w:rsidR="007B3852" w:rsidRPr="00BB1CA2" w:rsidRDefault="00401D08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Предоставление государственных услуг в электронном виде через Личный кабинет налогоплательщика.</w:t>
            </w:r>
          </w:p>
          <w:p w:rsidR="001F7D57" w:rsidRPr="00BB1CA2" w:rsidRDefault="001F7D57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О преимуществах уплаты имущественных налогов с использованием единого налогового платежа (ЕНП).</w:t>
            </w:r>
          </w:p>
        </w:tc>
        <w:tc>
          <w:tcPr>
            <w:tcW w:w="1674" w:type="dxa"/>
          </w:tcPr>
          <w:p w:rsidR="00BD7255" w:rsidRPr="00BB1CA2" w:rsidRDefault="00401D08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22</w:t>
            </w:r>
            <w:r w:rsidR="00BD7255" w:rsidRPr="00BB1CA2">
              <w:rPr>
                <w:sz w:val="28"/>
                <w:szCs w:val="28"/>
              </w:rPr>
              <w:t>.</w:t>
            </w:r>
            <w:r w:rsidRPr="00BB1CA2">
              <w:rPr>
                <w:sz w:val="28"/>
                <w:szCs w:val="28"/>
              </w:rPr>
              <w:t>12</w:t>
            </w:r>
            <w:r w:rsidR="00BD7255" w:rsidRPr="00BB1CA2">
              <w:rPr>
                <w:sz w:val="28"/>
                <w:szCs w:val="28"/>
              </w:rPr>
              <w:t>.20</w:t>
            </w:r>
            <w:r w:rsidR="000A062C" w:rsidRPr="00BB1CA2">
              <w:rPr>
                <w:sz w:val="28"/>
                <w:szCs w:val="28"/>
              </w:rPr>
              <w:t>20</w:t>
            </w:r>
          </w:p>
          <w:p w:rsidR="00BD7255" w:rsidRPr="00BB1CA2" w:rsidRDefault="00BD7255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в 14:00</w:t>
            </w:r>
          </w:p>
        </w:tc>
        <w:tc>
          <w:tcPr>
            <w:tcW w:w="2005" w:type="dxa"/>
          </w:tcPr>
          <w:p w:rsidR="00BD7255" w:rsidRPr="00BB1CA2" w:rsidRDefault="00BD7255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 xml:space="preserve">п. </w:t>
            </w:r>
            <w:r w:rsidR="007C672E" w:rsidRPr="00BB1CA2">
              <w:rPr>
                <w:sz w:val="28"/>
                <w:szCs w:val="28"/>
              </w:rPr>
              <w:t>Московский</w:t>
            </w:r>
          </w:p>
        </w:tc>
        <w:tc>
          <w:tcPr>
            <w:tcW w:w="2835" w:type="dxa"/>
          </w:tcPr>
          <w:p w:rsidR="00401D08" w:rsidRPr="00BB1CA2" w:rsidRDefault="00401D08" w:rsidP="00BB1CA2">
            <w:pPr>
              <w:jc w:val="center"/>
              <w:rPr>
                <w:sz w:val="28"/>
                <w:szCs w:val="28"/>
              </w:rPr>
            </w:pPr>
            <w:proofErr w:type="spellStart"/>
            <w:r w:rsidRPr="00BB1CA2">
              <w:rPr>
                <w:sz w:val="28"/>
                <w:szCs w:val="28"/>
              </w:rPr>
              <w:t>Халикова</w:t>
            </w:r>
            <w:proofErr w:type="spellEnd"/>
            <w:r w:rsidRPr="00BB1CA2">
              <w:rPr>
                <w:sz w:val="28"/>
                <w:szCs w:val="28"/>
              </w:rPr>
              <w:t xml:space="preserve"> Лилия </w:t>
            </w:r>
            <w:proofErr w:type="spellStart"/>
            <w:r w:rsidRPr="00BB1CA2">
              <w:rPr>
                <w:sz w:val="28"/>
                <w:szCs w:val="28"/>
              </w:rPr>
              <w:t>Абдрахимовна</w:t>
            </w:r>
            <w:proofErr w:type="spellEnd"/>
          </w:p>
          <w:p w:rsidR="00BD7255" w:rsidRPr="00BB1CA2" w:rsidRDefault="00401D08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+7(3452) 40-48-68</w:t>
            </w:r>
          </w:p>
        </w:tc>
      </w:tr>
      <w:tr w:rsidR="00BD7255" w:rsidRPr="00BB1CA2" w:rsidTr="00BD7255">
        <w:trPr>
          <w:trHeight w:val="136"/>
        </w:trPr>
        <w:tc>
          <w:tcPr>
            <w:tcW w:w="3976" w:type="dxa"/>
            <w:vAlign w:val="center"/>
          </w:tcPr>
          <w:p w:rsidR="00401D08" w:rsidRPr="00BB1CA2" w:rsidRDefault="00401D08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 xml:space="preserve">Имущественные налоги. </w:t>
            </w:r>
          </w:p>
          <w:p w:rsidR="001F7D57" w:rsidRPr="00BB1CA2" w:rsidRDefault="001F7D57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Способы оплаты задолженности.</w:t>
            </w:r>
          </w:p>
          <w:p w:rsidR="001F7D57" w:rsidRPr="00BB1CA2" w:rsidRDefault="001F7D57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О преимуществах уплаты имущественных налогов с использованием единого налогового платежа (ЕНП).</w:t>
            </w:r>
          </w:p>
          <w:p w:rsidR="00BD7255" w:rsidRPr="00BB1CA2" w:rsidRDefault="00401D08" w:rsidP="00BB1CA2">
            <w:pPr>
              <w:ind w:right="-108"/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</w:p>
        </w:tc>
        <w:tc>
          <w:tcPr>
            <w:tcW w:w="1674" w:type="dxa"/>
          </w:tcPr>
          <w:p w:rsidR="00BD7255" w:rsidRPr="00BB1CA2" w:rsidRDefault="00401D08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29</w:t>
            </w:r>
            <w:r w:rsidR="00BD7255" w:rsidRPr="00BB1CA2">
              <w:rPr>
                <w:sz w:val="28"/>
                <w:szCs w:val="28"/>
              </w:rPr>
              <w:t>.</w:t>
            </w:r>
            <w:r w:rsidRPr="00BB1CA2">
              <w:rPr>
                <w:sz w:val="28"/>
                <w:szCs w:val="28"/>
              </w:rPr>
              <w:t>12</w:t>
            </w:r>
            <w:r w:rsidR="00BD7255" w:rsidRPr="00BB1CA2">
              <w:rPr>
                <w:sz w:val="28"/>
                <w:szCs w:val="28"/>
              </w:rPr>
              <w:t>.20</w:t>
            </w:r>
            <w:r w:rsidR="000A062C" w:rsidRPr="00BB1CA2">
              <w:rPr>
                <w:sz w:val="28"/>
                <w:szCs w:val="28"/>
              </w:rPr>
              <w:t>20</w:t>
            </w:r>
          </w:p>
          <w:p w:rsidR="00BD7255" w:rsidRPr="00BB1CA2" w:rsidRDefault="00BD7255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в 10:00</w:t>
            </w:r>
          </w:p>
        </w:tc>
        <w:tc>
          <w:tcPr>
            <w:tcW w:w="2005" w:type="dxa"/>
          </w:tcPr>
          <w:p w:rsidR="00BD7255" w:rsidRPr="00BB1CA2" w:rsidRDefault="00BD7255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г. Тюмень</w:t>
            </w:r>
          </w:p>
          <w:p w:rsidR="00BD7255" w:rsidRPr="00BB1CA2" w:rsidRDefault="00BD7255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ул. Малыгина, 54</w:t>
            </w:r>
          </w:p>
          <w:p w:rsidR="00BD7255" w:rsidRPr="00BB1CA2" w:rsidRDefault="00BD7255" w:rsidP="00BB1CA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D7255" w:rsidRPr="00BB1CA2" w:rsidRDefault="00BD7255" w:rsidP="00BB1CA2">
            <w:pPr>
              <w:jc w:val="center"/>
              <w:rPr>
                <w:sz w:val="28"/>
                <w:szCs w:val="28"/>
              </w:rPr>
            </w:pPr>
            <w:proofErr w:type="spellStart"/>
            <w:r w:rsidRPr="00BB1CA2">
              <w:rPr>
                <w:sz w:val="28"/>
                <w:szCs w:val="28"/>
              </w:rPr>
              <w:t>Халикова</w:t>
            </w:r>
            <w:proofErr w:type="spellEnd"/>
            <w:r w:rsidRPr="00BB1CA2">
              <w:rPr>
                <w:sz w:val="28"/>
                <w:szCs w:val="28"/>
              </w:rPr>
              <w:t xml:space="preserve"> Лилия </w:t>
            </w:r>
            <w:proofErr w:type="spellStart"/>
            <w:r w:rsidRPr="00BB1CA2">
              <w:rPr>
                <w:sz w:val="28"/>
                <w:szCs w:val="28"/>
              </w:rPr>
              <w:t>Абдрахимовна</w:t>
            </w:r>
            <w:proofErr w:type="spellEnd"/>
          </w:p>
          <w:p w:rsidR="00BD7255" w:rsidRPr="00BB1CA2" w:rsidRDefault="00BD7255" w:rsidP="00BB1CA2">
            <w:pPr>
              <w:jc w:val="center"/>
              <w:rPr>
                <w:sz w:val="28"/>
                <w:szCs w:val="28"/>
              </w:rPr>
            </w:pPr>
            <w:r w:rsidRPr="00BB1CA2">
              <w:rPr>
                <w:sz w:val="28"/>
                <w:szCs w:val="28"/>
              </w:rPr>
              <w:t>+7(3452) 40-48-68</w:t>
            </w:r>
          </w:p>
        </w:tc>
      </w:tr>
      <w:bookmarkEnd w:id="0"/>
    </w:tbl>
    <w:p w:rsidR="00905A15" w:rsidRPr="00BB1CA2" w:rsidRDefault="00905A15" w:rsidP="00BB1CA2">
      <w:pPr>
        <w:pStyle w:val="ad"/>
        <w:rPr>
          <w:sz w:val="28"/>
          <w:szCs w:val="28"/>
        </w:rPr>
      </w:pPr>
    </w:p>
    <w:sectPr w:rsidR="00905A15" w:rsidRPr="00BB1CA2" w:rsidSect="004B4EB5">
      <w:headerReference w:type="even" r:id="rId9"/>
      <w:headerReference w:type="default" r:id="rId10"/>
      <w:pgSz w:w="11906" w:h="16838" w:code="9"/>
      <w:pgMar w:top="340" w:right="567" w:bottom="567" w:left="1134" w:header="289" w:footer="37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D27" w:rsidRDefault="00105D27">
      <w:r>
        <w:separator/>
      </w:r>
    </w:p>
  </w:endnote>
  <w:endnote w:type="continuationSeparator" w:id="0">
    <w:p w:rsidR="00105D27" w:rsidRDefault="00105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D27" w:rsidRDefault="00105D27">
      <w:r>
        <w:separator/>
      </w:r>
    </w:p>
  </w:footnote>
  <w:footnote w:type="continuationSeparator" w:id="0">
    <w:p w:rsidR="00105D27" w:rsidRDefault="00105D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E4A" w:rsidRDefault="00841E4A" w:rsidP="00FB291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41E4A" w:rsidRDefault="00841E4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E4A" w:rsidRDefault="00841E4A" w:rsidP="00FB291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B1CA2">
      <w:rPr>
        <w:rStyle w:val="a6"/>
        <w:noProof/>
      </w:rPr>
      <w:t>4</w:t>
    </w:r>
    <w:r>
      <w:rPr>
        <w:rStyle w:val="a6"/>
      </w:rPr>
      <w:fldChar w:fldCharType="end"/>
    </w:r>
  </w:p>
  <w:p w:rsidR="00841E4A" w:rsidRDefault="00841E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  <w:rPr>
        <w:rFonts w:cs="Times New Roman"/>
      </w:r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5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6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7">
    <w:nsid w:val="1FE7280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  <w:rPr>
        <w:rFonts w:cs="Times New Roman"/>
      </w:rPr>
    </w:lvl>
  </w:abstractNum>
  <w:abstractNum w:abstractNumId="9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2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3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6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cs="Times New Roman" w:hint="default"/>
      </w:rPr>
    </w:lvl>
  </w:abstractNum>
  <w:abstractNum w:abstractNumId="17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cs="Times New Roman" w:hint="default"/>
      </w:rPr>
    </w:lvl>
  </w:abstractNum>
  <w:abstractNum w:abstractNumId="19">
    <w:nsid w:val="4ABD7483"/>
    <w:multiLevelType w:val="singleLevel"/>
    <w:tmpl w:val="1D7A58E4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1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2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3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4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5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rFonts w:cs="Times New Roman"/>
        <w:sz w:val="28"/>
      </w:rPr>
    </w:lvl>
  </w:abstractNum>
  <w:abstractNum w:abstractNumId="26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7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9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1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4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5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6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num w:numId="1">
    <w:abstractNumId w:val="28"/>
  </w:num>
  <w:num w:numId="2">
    <w:abstractNumId w:val="36"/>
  </w:num>
  <w:num w:numId="3">
    <w:abstractNumId w:val="36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4">
    <w:abstractNumId w:val="22"/>
  </w:num>
  <w:num w:numId="5">
    <w:abstractNumId w:val="22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6">
    <w:abstractNumId w:val="11"/>
  </w:num>
  <w:num w:numId="7">
    <w:abstractNumId w:val="11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8">
    <w:abstractNumId w:val="6"/>
  </w:num>
  <w:num w:numId="9">
    <w:abstractNumId w:val="1"/>
  </w:num>
  <w:num w:numId="10">
    <w:abstractNumId w:val="12"/>
  </w:num>
  <w:num w:numId="11">
    <w:abstractNumId w:val="29"/>
  </w:num>
  <w:num w:numId="12">
    <w:abstractNumId w:val="15"/>
  </w:num>
  <w:num w:numId="13">
    <w:abstractNumId w:val="4"/>
  </w:num>
  <w:num w:numId="14">
    <w:abstractNumId w:val="35"/>
  </w:num>
  <w:num w:numId="15">
    <w:abstractNumId w:val="35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16">
    <w:abstractNumId w:val="33"/>
  </w:num>
  <w:num w:numId="17">
    <w:abstractNumId w:val="33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18">
    <w:abstractNumId w:val="23"/>
  </w:num>
  <w:num w:numId="19">
    <w:abstractNumId w:val="21"/>
  </w:num>
  <w:num w:numId="20">
    <w:abstractNumId w:val="25"/>
  </w:num>
  <w:num w:numId="21">
    <w:abstractNumId w:val="26"/>
  </w:num>
  <w:num w:numId="22">
    <w:abstractNumId w:val="5"/>
  </w:num>
  <w:num w:numId="23">
    <w:abstractNumId w:val="17"/>
  </w:num>
  <w:num w:numId="24">
    <w:abstractNumId w:val="31"/>
  </w:num>
  <w:num w:numId="25">
    <w:abstractNumId w:val="34"/>
  </w:num>
  <w:num w:numId="26">
    <w:abstractNumId w:val="14"/>
  </w:num>
  <w:num w:numId="27">
    <w:abstractNumId w:val="10"/>
  </w:num>
  <w:num w:numId="28">
    <w:abstractNumId w:val="27"/>
  </w:num>
  <w:num w:numId="29">
    <w:abstractNumId w:val="3"/>
  </w:num>
  <w:num w:numId="30">
    <w:abstractNumId w:val="18"/>
  </w:num>
  <w:num w:numId="31">
    <w:abstractNumId w:val="30"/>
  </w:num>
  <w:num w:numId="32">
    <w:abstractNumId w:val="16"/>
  </w:num>
  <w:num w:numId="33">
    <w:abstractNumId w:val="20"/>
  </w:num>
  <w:num w:numId="34">
    <w:abstractNumId w:val="32"/>
  </w:num>
  <w:num w:numId="35">
    <w:abstractNumId w:val="0"/>
  </w:num>
  <w:num w:numId="36">
    <w:abstractNumId w:val="8"/>
  </w:num>
  <w:num w:numId="37">
    <w:abstractNumId w:val="13"/>
  </w:num>
  <w:num w:numId="38">
    <w:abstractNumId w:val="9"/>
  </w:num>
  <w:num w:numId="39">
    <w:abstractNumId w:val="2"/>
  </w:num>
  <w:num w:numId="40">
    <w:abstractNumId w:val="24"/>
  </w:num>
  <w:num w:numId="41">
    <w:abstractNumId w:val="7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600"/>
    <w:rsid w:val="00001242"/>
    <w:rsid w:val="00004305"/>
    <w:rsid w:val="000046B7"/>
    <w:rsid w:val="00012FF3"/>
    <w:rsid w:val="00014C65"/>
    <w:rsid w:val="000229C4"/>
    <w:rsid w:val="000249F7"/>
    <w:rsid w:val="00026D2F"/>
    <w:rsid w:val="000274C1"/>
    <w:rsid w:val="000307F0"/>
    <w:rsid w:val="00032F17"/>
    <w:rsid w:val="000409B9"/>
    <w:rsid w:val="00040E1A"/>
    <w:rsid w:val="00044352"/>
    <w:rsid w:val="00044F5B"/>
    <w:rsid w:val="0005179E"/>
    <w:rsid w:val="0005182F"/>
    <w:rsid w:val="000543E5"/>
    <w:rsid w:val="00060004"/>
    <w:rsid w:val="000676C9"/>
    <w:rsid w:val="00070107"/>
    <w:rsid w:val="0007114C"/>
    <w:rsid w:val="00071CCC"/>
    <w:rsid w:val="00072FCB"/>
    <w:rsid w:val="0007559B"/>
    <w:rsid w:val="00076BBD"/>
    <w:rsid w:val="00080A0D"/>
    <w:rsid w:val="00087722"/>
    <w:rsid w:val="00090EEF"/>
    <w:rsid w:val="00093AEA"/>
    <w:rsid w:val="00097148"/>
    <w:rsid w:val="000A062C"/>
    <w:rsid w:val="000A0C03"/>
    <w:rsid w:val="000A19D1"/>
    <w:rsid w:val="000A29CB"/>
    <w:rsid w:val="000A2C92"/>
    <w:rsid w:val="000B6400"/>
    <w:rsid w:val="000C4F11"/>
    <w:rsid w:val="000C67E8"/>
    <w:rsid w:val="000D3A0A"/>
    <w:rsid w:val="000D41F6"/>
    <w:rsid w:val="000E37E8"/>
    <w:rsid w:val="000F2669"/>
    <w:rsid w:val="000F5056"/>
    <w:rsid w:val="001049AB"/>
    <w:rsid w:val="00105D27"/>
    <w:rsid w:val="001158BB"/>
    <w:rsid w:val="00117C75"/>
    <w:rsid w:val="00124838"/>
    <w:rsid w:val="00126AD1"/>
    <w:rsid w:val="00143433"/>
    <w:rsid w:val="00146044"/>
    <w:rsid w:val="00151496"/>
    <w:rsid w:val="001532B0"/>
    <w:rsid w:val="0016510D"/>
    <w:rsid w:val="00166B07"/>
    <w:rsid w:val="00166F58"/>
    <w:rsid w:val="001726A3"/>
    <w:rsid w:val="0017759E"/>
    <w:rsid w:val="00195669"/>
    <w:rsid w:val="001B6CA7"/>
    <w:rsid w:val="001C27F6"/>
    <w:rsid w:val="001C7021"/>
    <w:rsid w:val="001E022E"/>
    <w:rsid w:val="001E3A15"/>
    <w:rsid w:val="001E491D"/>
    <w:rsid w:val="001F16B9"/>
    <w:rsid w:val="001F7D57"/>
    <w:rsid w:val="00202A0B"/>
    <w:rsid w:val="00214C69"/>
    <w:rsid w:val="00223D8F"/>
    <w:rsid w:val="002254D9"/>
    <w:rsid w:val="00225DA6"/>
    <w:rsid w:val="00227D62"/>
    <w:rsid w:val="00230DD1"/>
    <w:rsid w:val="00231D81"/>
    <w:rsid w:val="0023615A"/>
    <w:rsid w:val="00237B7D"/>
    <w:rsid w:val="00242AC2"/>
    <w:rsid w:val="00244E72"/>
    <w:rsid w:val="00245495"/>
    <w:rsid w:val="0025045E"/>
    <w:rsid w:val="00252A24"/>
    <w:rsid w:val="00255AA1"/>
    <w:rsid w:val="00260592"/>
    <w:rsid w:val="00261975"/>
    <w:rsid w:val="00277637"/>
    <w:rsid w:val="00281C8D"/>
    <w:rsid w:val="002A636C"/>
    <w:rsid w:val="002A6AB9"/>
    <w:rsid w:val="002B1C2A"/>
    <w:rsid w:val="002B526A"/>
    <w:rsid w:val="002B5BC5"/>
    <w:rsid w:val="002B756A"/>
    <w:rsid w:val="002C5B70"/>
    <w:rsid w:val="002C6B74"/>
    <w:rsid w:val="002D2193"/>
    <w:rsid w:val="002D3A12"/>
    <w:rsid w:val="002E1D54"/>
    <w:rsid w:val="002E1F7C"/>
    <w:rsid w:val="002E45FE"/>
    <w:rsid w:val="00302EB0"/>
    <w:rsid w:val="003032ED"/>
    <w:rsid w:val="003043CC"/>
    <w:rsid w:val="00311D8C"/>
    <w:rsid w:val="00314E7D"/>
    <w:rsid w:val="00323A02"/>
    <w:rsid w:val="00323BC9"/>
    <w:rsid w:val="003368B9"/>
    <w:rsid w:val="00341560"/>
    <w:rsid w:val="00346818"/>
    <w:rsid w:val="0035255E"/>
    <w:rsid w:val="00355596"/>
    <w:rsid w:val="00380227"/>
    <w:rsid w:val="0038186F"/>
    <w:rsid w:val="00381FBF"/>
    <w:rsid w:val="00384E33"/>
    <w:rsid w:val="00387219"/>
    <w:rsid w:val="00390E6D"/>
    <w:rsid w:val="003B4E85"/>
    <w:rsid w:val="003C22CB"/>
    <w:rsid w:val="003D37B7"/>
    <w:rsid w:val="003D3F1B"/>
    <w:rsid w:val="003D76AD"/>
    <w:rsid w:val="003E14E1"/>
    <w:rsid w:val="003E6EED"/>
    <w:rsid w:val="003F03C2"/>
    <w:rsid w:val="003F1A99"/>
    <w:rsid w:val="003F322F"/>
    <w:rsid w:val="003F663F"/>
    <w:rsid w:val="00400D12"/>
    <w:rsid w:val="00401D08"/>
    <w:rsid w:val="00405E41"/>
    <w:rsid w:val="00410F99"/>
    <w:rsid w:val="00441B2C"/>
    <w:rsid w:val="00455941"/>
    <w:rsid w:val="00457E24"/>
    <w:rsid w:val="004627BB"/>
    <w:rsid w:val="004657BC"/>
    <w:rsid w:val="00477C27"/>
    <w:rsid w:val="004A0535"/>
    <w:rsid w:val="004A37B2"/>
    <w:rsid w:val="004B4EB5"/>
    <w:rsid w:val="004B6F22"/>
    <w:rsid w:val="004C46CB"/>
    <w:rsid w:val="004C7B17"/>
    <w:rsid w:val="004D0D1B"/>
    <w:rsid w:val="004D361D"/>
    <w:rsid w:val="004E038B"/>
    <w:rsid w:val="004E1D8E"/>
    <w:rsid w:val="004E21E8"/>
    <w:rsid w:val="004E5082"/>
    <w:rsid w:val="004E6827"/>
    <w:rsid w:val="004F1EF3"/>
    <w:rsid w:val="004F449F"/>
    <w:rsid w:val="004F4859"/>
    <w:rsid w:val="00505834"/>
    <w:rsid w:val="00506679"/>
    <w:rsid w:val="00506FDC"/>
    <w:rsid w:val="00507AF1"/>
    <w:rsid w:val="0051588C"/>
    <w:rsid w:val="00523156"/>
    <w:rsid w:val="00524FB1"/>
    <w:rsid w:val="0052709D"/>
    <w:rsid w:val="005337A0"/>
    <w:rsid w:val="005364A3"/>
    <w:rsid w:val="00537248"/>
    <w:rsid w:val="00540A57"/>
    <w:rsid w:val="00544917"/>
    <w:rsid w:val="00545020"/>
    <w:rsid w:val="00550C64"/>
    <w:rsid w:val="00553D16"/>
    <w:rsid w:val="00557B17"/>
    <w:rsid w:val="00561715"/>
    <w:rsid w:val="00565023"/>
    <w:rsid w:val="00565429"/>
    <w:rsid w:val="005655CC"/>
    <w:rsid w:val="00567919"/>
    <w:rsid w:val="0057007B"/>
    <w:rsid w:val="00572A65"/>
    <w:rsid w:val="00573016"/>
    <w:rsid w:val="005770D6"/>
    <w:rsid w:val="00580F9D"/>
    <w:rsid w:val="005826C2"/>
    <w:rsid w:val="005862B1"/>
    <w:rsid w:val="00592E3D"/>
    <w:rsid w:val="005936BC"/>
    <w:rsid w:val="00595DBE"/>
    <w:rsid w:val="005A1D3E"/>
    <w:rsid w:val="005A2B4B"/>
    <w:rsid w:val="005A7175"/>
    <w:rsid w:val="005B0948"/>
    <w:rsid w:val="005B3E35"/>
    <w:rsid w:val="005B6DF0"/>
    <w:rsid w:val="005C2F63"/>
    <w:rsid w:val="005C3AE4"/>
    <w:rsid w:val="005C62BC"/>
    <w:rsid w:val="005D06F0"/>
    <w:rsid w:val="005D2593"/>
    <w:rsid w:val="005D38D3"/>
    <w:rsid w:val="005D3D54"/>
    <w:rsid w:val="005D4DF8"/>
    <w:rsid w:val="005D7938"/>
    <w:rsid w:val="005E6685"/>
    <w:rsid w:val="005E7511"/>
    <w:rsid w:val="005F1A54"/>
    <w:rsid w:val="005F2220"/>
    <w:rsid w:val="005F46E9"/>
    <w:rsid w:val="00603338"/>
    <w:rsid w:val="00604CAC"/>
    <w:rsid w:val="00604DDF"/>
    <w:rsid w:val="006070A2"/>
    <w:rsid w:val="00622161"/>
    <w:rsid w:val="006267BF"/>
    <w:rsid w:val="00640D13"/>
    <w:rsid w:val="006529F2"/>
    <w:rsid w:val="006630F9"/>
    <w:rsid w:val="00667DE2"/>
    <w:rsid w:val="006753E9"/>
    <w:rsid w:val="00677CF4"/>
    <w:rsid w:val="00682C89"/>
    <w:rsid w:val="00687F38"/>
    <w:rsid w:val="006A5686"/>
    <w:rsid w:val="006B05DC"/>
    <w:rsid w:val="006B3EAF"/>
    <w:rsid w:val="006B4C74"/>
    <w:rsid w:val="006B6600"/>
    <w:rsid w:val="006B6A52"/>
    <w:rsid w:val="006D16FB"/>
    <w:rsid w:val="006E1BC3"/>
    <w:rsid w:val="006E26E9"/>
    <w:rsid w:val="006E41F2"/>
    <w:rsid w:val="006E69B9"/>
    <w:rsid w:val="006E7AFD"/>
    <w:rsid w:val="006F59EC"/>
    <w:rsid w:val="00702ED0"/>
    <w:rsid w:val="00704670"/>
    <w:rsid w:val="00717616"/>
    <w:rsid w:val="0072678E"/>
    <w:rsid w:val="00732B1C"/>
    <w:rsid w:val="00734235"/>
    <w:rsid w:val="007369BE"/>
    <w:rsid w:val="00737CF9"/>
    <w:rsid w:val="00740ED0"/>
    <w:rsid w:val="007419FA"/>
    <w:rsid w:val="00746F2C"/>
    <w:rsid w:val="0075209A"/>
    <w:rsid w:val="0075645F"/>
    <w:rsid w:val="00760AD7"/>
    <w:rsid w:val="00765BE2"/>
    <w:rsid w:val="00766B65"/>
    <w:rsid w:val="00770482"/>
    <w:rsid w:val="00773C69"/>
    <w:rsid w:val="00780BF9"/>
    <w:rsid w:val="00783601"/>
    <w:rsid w:val="00783647"/>
    <w:rsid w:val="007842F2"/>
    <w:rsid w:val="00786091"/>
    <w:rsid w:val="00790A6C"/>
    <w:rsid w:val="00793481"/>
    <w:rsid w:val="00793D34"/>
    <w:rsid w:val="007A04AC"/>
    <w:rsid w:val="007A0C48"/>
    <w:rsid w:val="007A6BB8"/>
    <w:rsid w:val="007B36B4"/>
    <w:rsid w:val="007B3852"/>
    <w:rsid w:val="007C672E"/>
    <w:rsid w:val="007C6CD6"/>
    <w:rsid w:val="007D0123"/>
    <w:rsid w:val="007D4276"/>
    <w:rsid w:val="007E076E"/>
    <w:rsid w:val="007E1270"/>
    <w:rsid w:val="007E3444"/>
    <w:rsid w:val="007F308F"/>
    <w:rsid w:val="007F59A2"/>
    <w:rsid w:val="00804B58"/>
    <w:rsid w:val="00810EB1"/>
    <w:rsid w:val="00817149"/>
    <w:rsid w:val="00821EE8"/>
    <w:rsid w:val="00830D67"/>
    <w:rsid w:val="00833DA3"/>
    <w:rsid w:val="00841E4A"/>
    <w:rsid w:val="00842E97"/>
    <w:rsid w:val="0084409D"/>
    <w:rsid w:val="00847E21"/>
    <w:rsid w:val="008507FF"/>
    <w:rsid w:val="00855881"/>
    <w:rsid w:val="00861949"/>
    <w:rsid w:val="008768E2"/>
    <w:rsid w:val="00882DEA"/>
    <w:rsid w:val="00883A2E"/>
    <w:rsid w:val="008909A1"/>
    <w:rsid w:val="00892F6F"/>
    <w:rsid w:val="008A5488"/>
    <w:rsid w:val="008B66AB"/>
    <w:rsid w:val="008B6B85"/>
    <w:rsid w:val="008C128A"/>
    <w:rsid w:val="008D3BE3"/>
    <w:rsid w:val="008D47F2"/>
    <w:rsid w:val="008E0D04"/>
    <w:rsid w:val="008E4749"/>
    <w:rsid w:val="008F14DB"/>
    <w:rsid w:val="008F2743"/>
    <w:rsid w:val="008F2986"/>
    <w:rsid w:val="008F4FED"/>
    <w:rsid w:val="009003F5"/>
    <w:rsid w:val="00905A15"/>
    <w:rsid w:val="009069CA"/>
    <w:rsid w:val="00911BE1"/>
    <w:rsid w:val="00922168"/>
    <w:rsid w:val="00922CCD"/>
    <w:rsid w:val="00924538"/>
    <w:rsid w:val="00925F11"/>
    <w:rsid w:val="00927EDA"/>
    <w:rsid w:val="0093409F"/>
    <w:rsid w:val="00941F1B"/>
    <w:rsid w:val="00943EAA"/>
    <w:rsid w:val="00946446"/>
    <w:rsid w:val="0095298A"/>
    <w:rsid w:val="009545C9"/>
    <w:rsid w:val="00962E7F"/>
    <w:rsid w:val="00963130"/>
    <w:rsid w:val="00971799"/>
    <w:rsid w:val="00972B62"/>
    <w:rsid w:val="009761DA"/>
    <w:rsid w:val="009766A5"/>
    <w:rsid w:val="00980079"/>
    <w:rsid w:val="00982F89"/>
    <w:rsid w:val="00983A31"/>
    <w:rsid w:val="009848E0"/>
    <w:rsid w:val="009901A2"/>
    <w:rsid w:val="00992878"/>
    <w:rsid w:val="009953AB"/>
    <w:rsid w:val="009A0E90"/>
    <w:rsid w:val="009A294C"/>
    <w:rsid w:val="009A5DFD"/>
    <w:rsid w:val="009B51DE"/>
    <w:rsid w:val="009C2535"/>
    <w:rsid w:val="009C76DB"/>
    <w:rsid w:val="009C7EC0"/>
    <w:rsid w:val="009D01F8"/>
    <w:rsid w:val="009E222A"/>
    <w:rsid w:val="009E61F2"/>
    <w:rsid w:val="00A00F5F"/>
    <w:rsid w:val="00A105AE"/>
    <w:rsid w:val="00A11832"/>
    <w:rsid w:val="00A13340"/>
    <w:rsid w:val="00A133F8"/>
    <w:rsid w:val="00A1474D"/>
    <w:rsid w:val="00A202BF"/>
    <w:rsid w:val="00A25E74"/>
    <w:rsid w:val="00A26DD2"/>
    <w:rsid w:val="00A5621C"/>
    <w:rsid w:val="00A755E7"/>
    <w:rsid w:val="00A907CC"/>
    <w:rsid w:val="00A9082B"/>
    <w:rsid w:val="00A91E61"/>
    <w:rsid w:val="00AA0B9D"/>
    <w:rsid w:val="00AA27B4"/>
    <w:rsid w:val="00AA31AF"/>
    <w:rsid w:val="00AA39A0"/>
    <w:rsid w:val="00AB2884"/>
    <w:rsid w:val="00AB7D96"/>
    <w:rsid w:val="00AC6A3E"/>
    <w:rsid w:val="00AD1543"/>
    <w:rsid w:val="00AD2A0E"/>
    <w:rsid w:val="00AE535D"/>
    <w:rsid w:val="00B01EF7"/>
    <w:rsid w:val="00B108E2"/>
    <w:rsid w:val="00B20191"/>
    <w:rsid w:val="00B2726B"/>
    <w:rsid w:val="00B31BF6"/>
    <w:rsid w:val="00B36406"/>
    <w:rsid w:val="00B406D3"/>
    <w:rsid w:val="00B41940"/>
    <w:rsid w:val="00B463F0"/>
    <w:rsid w:val="00B602E3"/>
    <w:rsid w:val="00B634A2"/>
    <w:rsid w:val="00B6596B"/>
    <w:rsid w:val="00B67C10"/>
    <w:rsid w:val="00B71011"/>
    <w:rsid w:val="00B830CF"/>
    <w:rsid w:val="00B87469"/>
    <w:rsid w:val="00B92943"/>
    <w:rsid w:val="00B9613E"/>
    <w:rsid w:val="00B969BC"/>
    <w:rsid w:val="00B972A9"/>
    <w:rsid w:val="00BA2993"/>
    <w:rsid w:val="00BA6F60"/>
    <w:rsid w:val="00BA7104"/>
    <w:rsid w:val="00BB1CA2"/>
    <w:rsid w:val="00BB4547"/>
    <w:rsid w:val="00BB4791"/>
    <w:rsid w:val="00BC15F8"/>
    <w:rsid w:val="00BC1D83"/>
    <w:rsid w:val="00BC31D9"/>
    <w:rsid w:val="00BC5435"/>
    <w:rsid w:val="00BC7CCA"/>
    <w:rsid w:val="00BD7255"/>
    <w:rsid w:val="00BE5287"/>
    <w:rsid w:val="00BF0BC9"/>
    <w:rsid w:val="00BF7815"/>
    <w:rsid w:val="00C076D3"/>
    <w:rsid w:val="00C12E75"/>
    <w:rsid w:val="00C41AD3"/>
    <w:rsid w:val="00C51628"/>
    <w:rsid w:val="00C61094"/>
    <w:rsid w:val="00C65419"/>
    <w:rsid w:val="00C65BDB"/>
    <w:rsid w:val="00C65E4C"/>
    <w:rsid w:val="00C661D9"/>
    <w:rsid w:val="00C71F2A"/>
    <w:rsid w:val="00C7340C"/>
    <w:rsid w:val="00C738B9"/>
    <w:rsid w:val="00C73F31"/>
    <w:rsid w:val="00C74B9B"/>
    <w:rsid w:val="00C81D09"/>
    <w:rsid w:val="00C8242B"/>
    <w:rsid w:val="00C8397D"/>
    <w:rsid w:val="00C86C07"/>
    <w:rsid w:val="00C8753C"/>
    <w:rsid w:val="00C90744"/>
    <w:rsid w:val="00C95BB6"/>
    <w:rsid w:val="00CB49B3"/>
    <w:rsid w:val="00CB6D7E"/>
    <w:rsid w:val="00CB72F6"/>
    <w:rsid w:val="00CC5B6A"/>
    <w:rsid w:val="00CC60CD"/>
    <w:rsid w:val="00CD4056"/>
    <w:rsid w:val="00CD4D67"/>
    <w:rsid w:val="00CD7E89"/>
    <w:rsid w:val="00CE0BB7"/>
    <w:rsid w:val="00CE2550"/>
    <w:rsid w:val="00CE6321"/>
    <w:rsid w:val="00D07E1D"/>
    <w:rsid w:val="00D1355C"/>
    <w:rsid w:val="00D141F4"/>
    <w:rsid w:val="00D16CB1"/>
    <w:rsid w:val="00D260A2"/>
    <w:rsid w:val="00D268AA"/>
    <w:rsid w:val="00D27E81"/>
    <w:rsid w:val="00D27F40"/>
    <w:rsid w:val="00D301D0"/>
    <w:rsid w:val="00D30B1F"/>
    <w:rsid w:val="00D439C7"/>
    <w:rsid w:val="00D47BD2"/>
    <w:rsid w:val="00D507F6"/>
    <w:rsid w:val="00D51B1D"/>
    <w:rsid w:val="00D60125"/>
    <w:rsid w:val="00D609A7"/>
    <w:rsid w:val="00D628B3"/>
    <w:rsid w:val="00D63E5D"/>
    <w:rsid w:val="00D6568D"/>
    <w:rsid w:val="00D84A55"/>
    <w:rsid w:val="00D851FC"/>
    <w:rsid w:val="00D85E62"/>
    <w:rsid w:val="00D90C28"/>
    <w:rsid w:val="00D91C24"/>
    <w:rsid w:val="00D933C8"/>
    <w:rsid w:val="00DA4596"/>
    <w:rsid w:val="00DB2657"/>
    <w:rsid w:val="00DB47BF"/>
    <w:rsid w:val="00DC0E1E"/>
    <w:rsid w:val="00DC2D2E"/>
    <w:rsid w:val="00DC373A"/>
    <w:rsid w:val="00DC4DC2"/>
    <w:rsid w:val="00DD0385"/>
    <w:rsid w:val="00DD0697"/>
    <w:rsid w:val="00DD1C3E"/>
    <w:rsid w:val="00DE5032"/>
    <w:rsid w:val="00DE7240"/>
    <w:rsid w:val="00DE7F74"/>
    <w:rsid w:val="00DF2874"/>
    <w:rsid w:val="00DF3072"/>
    <w:rsid w:val="00DF7BD5"/>
    <w:rsid w:val="00E07EF2"/>
    <w:rsid w:val="00E1123A"/>
    <w:rsid w:val="00E15AF4"/>
    <w:rsid w:val="00E16981"/>
    <w:rsid w:val="00E23F7A"/>
    <w:rsid w:val="00E26146"/>
    <w:rsid w:val="00E4550B"/>
    <w:rsid w:val="00E459B8"/>
    <w:rsid w:val="00E46F63"/>
    <w:rsid w:val="00E513CD"/>
    <w:rsid w:val="00E550BB"/>
    <w:rsid w:val="00E5547C"/>
    <w:rsid w:val="00E572E7"/>
    <w:rsid w:val="00E623AA"/>
    <w:rsid w:val="00E71FF3"/>
    <w:rsid w:val="00E822A2"/>
    <w:rsid w:val="00E85EFC"/>
    <w:rsid w:val="00E97D57"/>
    <w:rsid w:val="00EA31DE"/>
    <w:rsid w:val="00EB0A42"/>
    <w:rsid w:val="00EB1407"/>
    <w:rsid w:val="00EB59B2"/>
    <w:rsid w:val="00EB7984"/>
    <w:rsid w:val="00EC1291"/>
    <w:rsid w:val="00EC515B"/>
    <w:rsid w:val="00ED2603"/>
    <w:rsid w:val="00ED26FA"/>
    <w:rsid w:val="00ED4A5C"/>
    <w:rsid w:val="00ED6AC7"/>
    <w:rsid w:val="00EE5240"/>
    <w:rsid w:val="00EF0313"/>
    <w:rsid w:val="00EF04BA"/>
    <w:rsid w:val="00EF316B"/>
    <w:rsid w:val="00F02397"/>
    <w:rsid w:val="00F02F1D"/>
    <w:rsid w:val="00F053E7"/>
    <w:rsid w:val="00F23FE9"/>
    <w:rsid w:val="00F30852"/>
    <w:rsid w:val="00F46BD9"/>
    <w:rsid w:val="00F4768C"/>
    <w:rsid w:val="00F75BD1"/>
    <w:rsid w:val="00F81144"/>
    <w:rsid w:val="00F81812"/>
    <w:rsid w:val="00F85E3E"/>
    <w:rsid w:val="00FA230B"/>
    <w:rsid w:val="00FA441C"/>
    <w:rsid w:val="00FA46B3"/>
    <w:rsid w:val="00FA4B06"/>
    <w:rsid w:val="00FA6F89"/>
    <w:rsid w:val="00FB0C72"/>
    <w:rsid w:val="00FB291E"/>
    <w:rsid w:val="00FB44B7"/>
    <w:rsid w:val="00FB5890"/>
    <w:rsid w:val="00FC625C"/>
    <w:rsid w:val="00FD4150"/>
    <w:rsid w:val="00FD6927"/>
    <w:rsid w:val="00FE19B8"/>
    <w:rsid w:val="00FF3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1D9"/>
    <w:rPr>
      <w:sz w:val="26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C31D9"/>
    <w:pPr>
      <w:keepNext/>
      <w:jc w:val="center"/>
      <w:outlineLvl w:val="0"/>
    </w:pPr>
    <w:rPr>
      <w:sz w:val="40"/>
      <w:szCs w:val="40"/>
    </w:rPr>
  </w:style>
  <w:style w:type="paragraph" w:styleId="3">
    <w:name w:val="heading 3"/>
    <w:basedOn w:val="a"/>
    <w:next w:val="a"/>
    <w:link w:val="30"/>
    <w:uiPriority w:val="99"/>
    <w:qFormat/>
    <w:rsid w:val="00BC31D9"/>
    <w:pPr>
      <w:keepNext/>
      <w:outlineLvl w:val="2"/>
    </w:pPr>
    <w:rPr>
      <w:b/>
      <w:w w:val="110"/>
      <w:sz w:val="24"/>
    </w:rPr>
  </w:style>
  <w:style w:type="paragraph" w:styleId="4">
    <w:name w:val="heading 4"/>
    <w:basedOn w:val="a"/>
    <w:next w:val="a"/>
    <w:link w:val="40"/>
    <w:uiPriority w:val="99"/>
    <w:qFormat/>
    <w:rsid w:val="00BC31D9"/>
    <w:pPr>
      <w:keepNext/>
      <w:jc w:val="center"/>
      <w:outlineLvl w:val="3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50B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550B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550BB"/>
    <w:rPr>
      <w:rFonts w:ascii="Calibri" w:hAnsi="Calibri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BC31D9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550BB"/>
    <w:rPr>
      <w:rFonts w:cs="Times New Roman"/>
      <w:sz w:val="20"/>
      <w:szCs w:val="20"/>
    </w:rPr>
  </w:style>
  <w:style w:type="paragraph" w:styleId="31">
    <w:name w:val="Body Text 3"/>
    <w:basedOn w:val="a"/>
    <w:link w:val="32"/>
    <w:uiPriority w:val="99"/>
    <w:rsid w:val="00BC31D9"/>
    <w:pPr>
      <w:jc w:val="center"/>
    </w:pPr>
    <w:rPr>
      <w:b/>
      <w:sz w:val="28"/>
      <w:szCs w:val="24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550BB"/>
    <w:rPr>
      <w:rFonts w:cs="Times New Roman"/>
      <w:sz w:val="16"/>
      <w:szCs w:val="16"/>
    </w:rPr>
  </w:style>
  <w:style w:type="paragraph" w:styleId="a5">
    <w:name w:val="caption"/>
    <w:basedOn w:val="a"/>
    <w:next w:val="a"/>
    <w:uiPriority w:val="99"/>
    <w:qFormat/>
    <w:rsid w:val="00BC31D9"/>
    <w:pPr>
      <w:spacing w:before="120" w:after="240"/>
      <w:jc w:val="center"/>
    </w:pPr>
    <w:rPr>
      <w:b/>
      <w:sz w:val="24"/>
    </w:rPr>
  </w:style>
  <w:style w:type="character" w:styleId="a6">
    <w:name w:val="page number"/>
    <w:basedOn w:val="a0"/>
    <w:uiPriority w:val="99"/>
    <w:rsid w:val="00BC31D9"/>
    <w:rPr>
      <w:rFonts w:cs="Times New Roman"/>
    </w:rPr>
  </w:style>
  <w:style w:type="paragraph" w:styleId="a7">
    <w:name w:val="footnote text"/>
    <w:basedOn w:val="a"/>
    <w:link w:val="a8"/>
    <w:uiPriority w:val="99"/>
    <w:semiHidden/>
    <w:rsid w:val="00BC31D9"/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E550BB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BC31D9"/>
    <w:rPr>
      <w:rFonts w:cs="Times New Roman"/>
      <w:vertAlign w:val="superscript"/>
    </w:rPr>
  </w:style>
  <w:style w:type="paragraph" w:styleId="33">
    <w:name w:val="Body Text Indent 3"/>
    <w:basedOn w:val="a"/>
    <w:link w:val="34"/>
    <w:uiPriority w:val="99"/>
    <w:rsid w:val="00BC31D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E550BB"/>
    <w:rPr>
      <w:rFonts w:cs="Times New Roman"/>
      <w:sz w:val="16"/>
      <w:szCs w:val="16"/>
    </w:rPr>
  </w:style>
  <w:style w:type="paragraph" w:customStyle="1" w:styleId="ConsPlusNormal">
    <w:name w:val="ConsPlusNormal"/>
    <w:uiPriority w:val="99"/>
    <w:rsid w:val="00BC31D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BC31D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550BB"/>
    <w:rPr>
      <w:rFonts w:cs="Times New Roman"/>
      <w:sz w:val="2"/>
    </w:rPr>
  </w:style>
  <w:style w:type="character" w:styleId="ac">
    <w:name w:val="Hyperlink"/>
    <w:basedOn w:val="a0"/>
    <w:uiPriority w:val="99"/>
    <w:rsid w:val="00BC31D9"/>
    <w:rPr>
      <w:rFonts w:cs="Times New Roman"/>
      <w:color w:val="0000FF"/>
      <w:u w:val="single"/>
    </w:rPr>
  </w:style>
  <w:style w:type="paragraph" w:styleId="ad">
    <w:name w:val="Title"/>
    <w:basedOn w:val="a"/>
    <w:link w:val="ae"/>
    <w:uiPriority w:val="99"/>
    <w:qFormat/>
    <w:rsid w:val="00BC31D9"/>
    <w:pPr>
      <w:jc w:val="center"/>
    </w:pPr>
    <w:rPr>
      <w:sz w:val="40"/>
      <w:szCs w:val="40"/>
    </w:rPr>
  </w:style>
  <w:style w:type="character" w:customStyle="1" w:styleId="ae">
    <w:name w:val="Название Знак"/>
    <w:basedOn w:val="a0"/>
    <w:link w:val="ad"/>
    <w:uiPriority w:val="99"/>
    <w:locked/>
    <w:rsid w:val="00E550BB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footer"/>
    <w:basedOn w:val="a"/>
    <w:link w:val="af0"/>
    <w:uiPriority w:val="99"/>
    <w:rsid w:val="006B4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6B4C74"/>
    <w:rPr>
      <w:rFonts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1D9"/>
    <w:rPr>
      <w:sz w:val="26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C31D9"/>
    <w:pPr>
      <w:keepNext/>
      <w:jc w:val="center"/>
      <w:outlineLvl w:val="0"/>
    </w:pPr>
    <w:rPr>
      <w:sz w:val="40"/>
      <w:szCs w:val="40"/>
    </w:rPr>
  </w:style>
  <w:style w:type="paragraph" w:styleId="3">
    <w:name w:val="heading 3"/>
    <w:basedOn w:val="a"/>
    <w:next w:val="a"/>
    <w:link w:val="30"/>
    <w:uiPriority w:val="99"/>
    <w:qFormat/>
    <w:rsid w:val="00BC31D9"/>
    <w:pPr>
      <w:keepNext/>
      <w:outlineLvl w:val="2"/>
    </w:pPr>
    <w:rPr>
      <w:b/>
      <w:w w:val="110"/>
      <w:sz w:val="24"/>
    </w:rPr>
  </w:style>
  <w:style w:type="paragraph" w:styleId="4">
    <w:name w:val="heading 4"/>
    <w:basedOn w:val="a"/>
    <w:next w:val="a"/>
    <w:link w:val="40"/>
    <w:uiPriority w:val="99"/>
    <w:qFormat/>
    <w:rsid w:val="00BC31D9"/>
    <w:pPr>
      <w:keepNext/>
      <w:jc w:val="center"/>
      <w:outlineLvl w:val="3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50B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550B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550BB"/>
    <w:rPr>
      <w:rFonts w:ascii="Calibri" w:hAnsi="Calibri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BC31D9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550BB"/>
    <w:rPr>
      <w:rFonts w:cs="Times New Roman"/>
      <w:sz w:val="20"/>
      <w:szCs w:val="20"/>
    </w:rPr>
  </w:style>
  <w:style w:type="paragraph" w:styleId="31">
    <w:name w:val="Body Text 3"/>
    <w:basedOn w:val="a"/>
    <w:link w:val="32"/>
    <w:uiPriority w:val="99"/>
    <w:rsid w:val="00BC31D9"/>
    <w:pPr>
      <w:jc w:val="center"/>
    </w:pPr>
    <w:rPr>
      <w:b/>
      <w:sz w:val="28"/>
      <w:szCs w:val="24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550BB"/>
    <w:rPr>
      <w:rFonts w:cs="Times New Roman"/>
      <w:sz w:val="16"/>
      <w:szCs w:val="16"/>
    </w:rPr>
  </w:style>
  <w:style w:type="paragraph" w:styleId="a5">
    <w:name w:val="caption"/>
    <w:basedOn w:val="a"/>
    <w:next w:val="a"/>
    <w:uiPriority w:val="99"/>
    <w:qFormat/>
    <w:rsid w:val="00BC31D9"/>
    <w:pPr>
      <w:spacing w:before="120" w:after="240"/>
      <w:jc w:val="center"/>
    </w:pPr>
    <w:rPr>
      <w:b/>
      <w:sz w:val="24"/>
    </w:rPr>
  </w:style>
  <w:style w:type="character" w:styleId="a6">
    <w:name w:val="page number"/>
    <w:basedOn w:val="a0"/>
    <w:uiPriority w:val="99"/>
    <w:rsid w:val="00BC31D9"/>
    <w:rPr>
      <w:rFonts w:cs="Times New Roman"/>
    </w:rPr>
  </w:style>
  <w:style w:type="paragraph" w:styleId="a7">
    <w:name w:val="footnote text"/>
    <w:basedOn w:val="a"/>
    <w:link w:val="a8"/>
    <w:uiPriority w:val="99"/>
    <w:semiHidden/>
    <w:rsid w:val="00BC31D9"/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E550BB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BC31D9"/>
    <w:rPr>
      <w:rFonts w:cs="Times New Roman"/>
      <w:vertAlign w:val="superscript"/>
    </w:rPr>
  </w:style>
  <w:style w:type="paragraph" w:styleId="33">
    <w:name w:val="Body Text Indent 3"/>
    <w:basedOn w:val="a"/>
    <w:link w:val="34"/>
    <w:uiPriority w:val="99"/>
    <w:rsid w:val="00BC31D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E550BB"/>
    <w:rPr>
      <w:rFonts w:cs="Times New Roman"/>
      <w:sz w:val="16"/>
      <w:szCs w:val="16"/>
    </w:rPr>
  </w:style>
  <w:style w:type="paragraph" w:customStyle="1" w:styleId="ConsPlusNormal">
    <w:name w:val="ConsPlusNormal"/>
    <w:uiPriority w:val="99"/>
    <w:rsid w:val="00BC31D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BC31D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550BB"/>
    <w:rPr>
      <w:rFonts w:cs="Times New Roman"/>
      <w:sz w:val="2"/>
    </w:rPr>
  </w:style>
  <w:style w:type="character" w:styleId="ac">
    <w:name w:val="Hyperlink"/>
    <w:basedOn w:val="a0"/>
    <w:uiPriority w:val="99"/>
    <w:rsid w:val="00BC31D9"/>
    <w:rPr>
      <w:rFonts w:cs="Times New Roman"/>
      <w:color w:val="0000FF"/>
      <w:u w:val="single"/>
    </w:rPr>
  </w:style>
  <w:style w:type="paragraph" w:styleId="ad">
    <w:name w:val="Title"/>
    <w:basedOn w:val="a"/>
    <w:link w:val="ae"/>
    <w:uiPriority w:val="99"/>
    <w:qFormat/>
    <w:rsid w:val="00BC31D9"/>
    <w:pPr>
      <w:jc w:val="center"/>
    </w:pPr>
    <w:rPr>
      <w:sz w:val="40"/>
      <w:szCs w:val="40"/>
    </w:rPr>
  </w:style>
  <w:style w:type="character" w:customStyle="1" w:styleId="ae">
    <w:name w:val="Название Знак"/>
    <w:basedOn w:val="a0"/>
    <w:link w:val="ad"/>
    <w:uiPriority w:val="99"/>
    <w:locked/>
    <w:rsid w:val="00E550BB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footer"/>
    <w:basedOn w:val="a"/>
    <w:link w:val="af0"/>
    <w:uiPriority w:val="99"/>
    <w:rsid w:val="006B4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6B4C74"/>
    <w:rPr>
      <w:rFonts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58A94-2618-4FC3-B96D-DB2718373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4</Pages>
  <Words>748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5002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Коротков Юрий Геннадьевич</cp:lastModifiedBy>
  <cp:revision>9</cp:revision>
  <cp:lastPrinted>2020-09-16T11:35:00Z</cp:lastPrinted>
  <dcterms:created xsi:type="dcterms:W3CDTF">2020-09-16T06:57:00Z</dcterms:created>
  <dcterms:modified xsi:type="dcterms:W3CDTF">2020-10-08T09:58:00Z</dcterms:modified>
</cp:coreProperties>
</file>